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6551BCA5" w:rsidR="00AF0F01" w:rsidRPr="006827D5" w:rsidRDefault="007C5643" w:rsidP="006827D5">
            <w:pPr>
              <w:pStyle w:val="BodyText"/>
              <w:spacing w:before="0" w:beforeAutospacing="0" w:after="120" w:afterAutospacing="0" w:line="254" w:lineRule="auto"/>
              <w:jc w:val="center"/>
              <w:rPr>
                <w:b/>
                <w:sz w:val="26"/>
                <w:szCs w:val="26"/>
              </w:rPr>
            </w:pPr>
            <w:r w:rsidRPr="007C5643">
              <w:rPr>
                <w:rFonts w:eastAsia="Calibri"/>
                <w:noProof/>
                <w:sz w:val="24"/>
                <w:szCs w:val="24"/>
              </w:rPr>
              <mc:AlternateContent>
                <mc:Choice Requires="wps">
                  <w:drawing>
                    <wp:anchor distT="0" distB="0" distL="114300" distR="114300" simplePos="0" relativeHeight="251659264" behindDoc="0" locked="0" layoutInCell="1" allowOverlap="1" wp14:anchorId="0BBEF9A2" wp14:editId="387B80B6">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59A77B0B" w14:textId="77777777" w:rsidR="007C5643" w:rsidRDefault="007C5643" w:rsidP="007C5643">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BBEF9A2" id="Rectangle: Rounded Corners 3" o:spid="_x0000_s1026" style="position:absolute;left:0;text-align:left;margin-left:-.5pt;margin-top:.25pt;width:1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59A77B0B" w14:textId="77777777" w:rsidR="007C5643" w:rsidRDefault="007C5643" w:rsidP="007C5643">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06D036DE" w14:textId="77777777" w:rsidR="0056121D" w:rsidRDefault="00AF0F01" w:rsidP="00633FE3">
            <w:pPr>
              <w:spacing w:after="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p>
          <w:p w14:paraId="088A2760" w14:textId="5D90A56F" w:rsidR="00633FE3" w:rsidRDefault="00BF17CF" w:rsidP="00633FE3">
            <w:pPr>
              <w:spacing w:after="0" w:line="288" w:lineRule="auto"/>
              <w:jc w:val="center"/>
              <w:rPr>
                <w:rFonts w:ascii="Times New Roman" w:hAnsi="Times New Roman"/>
                <w:b/>
                <w:sz w:val="26"/>
                <w:szCs w:val="26"/>
              </w:rPr>
            </w:pPr>
            <w:r w:rsidRPr="00BF17CF">
              <w:rPr>
                <w:rFonts w:ascii="Times New Roman" w:hAnsi="Times New Roman"/>
                <w:b/>
                <w:sz w:val="26"/>
                <w:szCs w:val="26"/>
              </w:rPr>
              <w:t>KIỂM TRA VÀ ĐÁNH GIÁ CHẤT LƯỢNG BỆNH ÁN ĐIỆN TỬ</w:t>
            </w:r>
          </w:p>
          <w:p w14:paraId="12712F60" w14:textId="01327A4A"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33D8304C" w:rsidR="00AF0F01" w:rsidRPr="006827D5" w:rsidRDefault="00AF0F01" w:rsidP="00633FE3">
            <w:pPr>
              <w:pStyle w:val="BodyText"/>
              <w:spacing w:before="0" w:beforeAutospacing="0" w:after="0" w:afterAutospacing="0" w:line="288" w:lineRule="auto"/>
              <w:ind w:left="0" w:firstLine="0"/>
              <w:jc w:val="center"/>
              <w:rPr>
                <w:b/>
                <w:sz w:val="26"/>
                <w:szCs w:val="26"/>
              </w:rPr>
            </w:pPr>
            <w:r w:rsidRPr="006827D5">
              <w:rPr>
                <w:b/>
                <w:sz w:val="26"/>
                <w:szCs w:val="26"/>
              </w:rPr>
              <w:t xml:space="preserve">Số: </w:t>
            </w:r>
            <w:r w:rsidR="00D17B41">
              <w:rPr>
                <w:b/>
                <w:sz w:val="26"/>
                <w:szCs w:val="26"/>
              </w:rPr>
              <w:t>1</w:t>
            </w:r>
            <w:r w:rsidR="00BF17CF">
              <w:rPr>
                <w:b/>
                <w:sz w:val="26"/>
                <w:szCs w:val="26"/>
              </w:rPr>
              <w:t>9</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639B0505" w14:textId="77777777" w:rsidR="005D6F76" w:rsidRPr="005D6F76" w:rsidRDefault="005D6F76" w:rsidP="005D6F76">
      <w:pPr>
        <w:spacing w:after="120"/>
        <w:ind w:firstLine="709"/>
        <w:jc w:val="both"/>
        <w:rPr>
          <w:rFonts w:ascii="Times New Roman" w:hAnsi="Times New Roman" w:cs="Times New Roman"/>
          <w:sz w:val="26"/>
          <w:szCs w:val="26"/>
        </w:rPr>
      </w:pPr>
      <w:r w:rsidRPr="005D6F76">
        <w:rPr>
          <w:rFonts w:ascii="Times New Roman" w:hAnsi="Times New Roman" w:cs="Times New Roman"/>
          <w:sz w:val="26"/>
          <w:szCs w:val="26"/>
        </w:rPr>
        <w:t>Đánh giá một cách có hệ thống, khách quan và định kỳ chất lượng của việc tạo lập, ghi chép và quản lý hồ sơ bệnh án điện tử (BAĐT) tại các khoa lâm sàng.</w:t>
      </w:r>
    </w:p>
    <w:p w14:paraId="4D1C6FAD" w14:textId="77777777" w:rsidR="005D6F76" w:rsidRPr="005D6F76" w:rsidRDefault="005D6F76" w:rsidP="005D6F76">
      <w:pPr>
        <w:spacing w:after="120"/>
        <w:ind w:firstLine="709"/>
        <w:jc w:val="both"/>
        <w:rPr>
          <w:rFonts w:ascii="Times New Roman" w:hAnsi="Times New Roman" w:cs="Times New Roman"/>
          <w:sz w:val="26"/>
          <w:szCs w:val="26"/>
        </w:rPr>
      </w:pPr>
      <w:r w:rsidRPr="005D6F76">
        <w:rPr>
          <w:rFonts w:ascii="Times New Roman" w:hAnsi="Times New Roman" w:cs="Times New Roman"/>
          <w:sz w:val="26"/>
          <w:szCs w:val="26"/>
        </w:rPr>
        <w:t>Đảm bảo BAĐT tuân thủ đầy đủ các quy định của Bộ Y tế (Thông tư 46/2018/TT-BYT), quy chế bệnh viện và các yêu cầu về chuyên môn, pháp lý.</w:t>
      </w:r>
    </w:p>
    <w:p w14:paraId="56F5180A" w14:textId="77777777" w:rsidR="005D6F76" w:rsidRPr="005D6F76" w:rsidRDefault="005D6F76" w:rsidP="005D6F76">
      <w:pPr>
        <w:spacing w:after="120"/>
        <w:ind w:firstLine="709"/>
        <w:jc w:val="both"/>
        <w:rPr>
          <w:rFonts w:ascii="Times New Roman" w:hAnsi="Times New Roman" w:cs="Times New Roman"/>
          <w:sz w:val="26"/>
          <w:szCs w:val="26"/>
        </w:rPr>
      </w:pPr>
      <w:r w:rsidRPr="005D6F76">
        <w:rPr>
          <w:rFonts w:ascii="Times New Roman" w:hAnsi="Times New Roman" w:cs="Times New Roman"/>
          <w:sz w:val="26"/>
          <w:szCs w:val="26"/>
        </w:rPr>
        <w:t>Phát hiện sớm các sai sót, thiếu sót trong BAĐT để kịp thời chấn chỉnh, rút kinh nghiệm, từ đó nâng cao chất lượng chẩn đoán, điều trị và an toàn người bệnh.</w:t>
      </w:r>
    </w:p>
    <w:p w14:paraId="28895794" w14:textId="77777777" w:rsidR="005D6F76" w:rsidRDefault="005D6F76" w:rsidP="005D6F76">
      <w:pPr>
        <w:spacing w:after="120"/>
        <w:ind w:firstLine="709"/>
        <w:jc w:val="both"/>
        <w:rPr>
          <w:rFonts w:ascii="Times New Roman" w:hAnsi="Times New Roman" w:cs="Times New Roman"/>
          <w:sz w:val="26"/>
          <w:szCs w:val="26"/>
        </w:rPr>
      </w:pPr>
      <w:r w:rsidRPr="005D6F76">
        <w:rPr>
          <w:rFonts w:ascii="Times New Roman" w:hAnsi="Times New Roman" w:cs="Times New Roman"/>
          <w:sz w:val="26"/>
          <w:szCs w:val="26"/>
        </w:rPr>
        <w:t>Cung cấp dữ liệu định lượng về chất lượng BAĐT, làm cơ sở để đánh giá, so sánh và xếp loại thi đua giữa các khoa/phòng.</w:t>
      </w:r>
    </w:p>
    <w:p w14:paraId="2331D9BB" w14:textId="307F8E78" w:rsidR="00AF0F01" w:rsidRPr="006827D5" w:rsidRDefault="00AF0F01" w:rsidP="005D6F76">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184C842C" w14:textId="77777777" w:rsidR="005D6F76" w:rsidRPr="005D6F76" w:rsidRDefault="005D6F76" w:rsidP="005D6F76">
      <w:pPr>
        <w:pStyle w:val="ListParagraph"/>
        <w:tabs>
          <w:tab w:val="left" w:pos="851"/>
        </w:tabs>
        <w:spacing w:after="120"/>
        <w:ind w:left="0" w:firstLine="709"/>
        <w:rPr>
          <w:rFonts w:eastAsiaTheme="minorHAnsi"/>
          <w:sz w:val="26"/>
          <w:szCs w:val="26"/>
        </w:rPr>
      </w:pPr>
      <w:r w:rsidRPr="005D6F76">
        <w:rPr>
          <w:rFonts w:eastAsiaTheme="minorHAnsi"/>
          <w:sz w:val="26"/>
          <w:szCs w:val="26"/>
        </w:rPr>
        <w:t>Đơn vị chủ trì/thực hiện: Phòng Kế hoạch Tổng hợp (KHTH), Phòng Quản lý chất lượng (QLCL).</w:t>
      </w:r>
    </w:p>
    <w:p w14:paraId="20184A2B" w14:textId="77777777" w:rsidR="005D6F76" w:rsidRPr="005D6F76" w:rsidRDefault="005D6F76" w:rsidP="005D6F76">
      <w:pPr>
        <w:pStyle w:val="ListParagraph"/>
        <w:tabs>
          <w:tab w:val="left" w:pos="851"/>
        </w:tabs>
        <w:spacing w:before="0" w:after="120" w:afterAutospacing="0"/>
        <w:ind w:left="0" w:firstLine="709"/>
        <w:rPr>
          <w:b/>
          <w:sz w:val="26"/>
          <w:szCs w:val="26"/>
        </w:rPr>
      </w:pPr>
      <w:r w:rsidRPr="005D6F76">
        <w:rPr>
          <w:rFonts w:eastAsiaTheme="minorHAnsi"/>
          <w:sz w:val="26"/>
          <w:szCs w:val="26"/>
        </w:rPr>
        <w:t>Đối tượng được kiểm tra: Toàn bộ BAĐT của người bệnh đã ra viện và đang điều trị tại các khoa lâm sàng.</w:t>
      </w:r>
    </w:p>
    <w:p w14:paraId="4092AFD2" w14:textId="4322FFC8" w:rsidR="005D6F76" w:rsidRPr="00D01332" w:rsidRDefault="00D01332" w:rsidP="005D6F76">
      <w:pPr>
        <w:pStyle w:val="ListParagraph"/>
        <w:numPr>
          <w:ilvl w:val="0"/>
          <w:numId w:val="4"/>
        </w:numPr>
        <w:tabs>
          <w:tab w:val="left" w:pos="993"/>
        </w:tabs>
        <w:spacing w:before="0" w:after="120" w:afterAutospacing="0"/>
        <w:ind w:left="0" w:firstLine="709"/>
        <w:rPr>
          <w:b/>
          <w:sz w:val="26"/>
          <w:szCs w:val="26"/>
        </w:rPr>
      </w:pPr>
      <w:r w:rsidRPr="00D01332">
        <w:rPr>
          <w:b/>
          <w:sz w:val="26"/>
          <w:szCs w:val="26"/>
        </w:rPr>
        <w:t>Tần suất và phương pháp</w:t>
      </w:r>
    </w:p>
    <w:p w14:paraId="566FE474" w14:textId="77777777" w:rsidR="005D6F76" w:rsidRPr="005D6F76" w:rsidRDefault="005D6F76" w:rsidP="005D6F76">
      <w:pPr>
        <w:pStyle w:val="ListParagraph"/>
        <w:tabs>
          <w:tab w:val="left" w:pos="993"/>
        </w:tabs>
        <w:spacing w:before="0" w:after="120" w:afterAutospacing="0"/>
        <w:ind w:left="0" w:firstLine="709"/>
        <w:rPr>
          <w:bCs/>
          <w:sz w:val="26"/>
          <w:szCs w:val="26"/>
        </w:rPr>
      </w:pPr>
      <w:r w:rsidRPr="005D6F76">
        <w:rPr>
          <w:bCs/>
          <w:sz w:val="26"/>
          <w:szCs w:val="26"/>
        </w:rPr>
        <w:t>Tần suất: Định kỳ hàng tháng.</w:t>
      </w:r>
    </w:p>
    <w:p w14:paraId="1D9C15D4" w14:textId="77777777" w:rsidR="005D6F76" w:rsidRPr="005D6F76" w:rsidRDefault="005D6F76" w:rsidP="005D6F76">
      <w:pPr>
        <w:pStyle w:val="ListParagraph"/>
        <w:tabs>
          <w:tab w:val="left" w:pos="993"/>
        </w:tabs>
        <w:spacing w:before="0" w:after="120" w:afterAutospacing="0"/>
        <w:ind w:left="0" w:firstLine="709"/>
        <w:rPr>
          <w:bCs/>
          <w:sz w:val="26"/>
          <w:szCs w:val="26"/>
        </w:rPr>
      </w:pPr>
      <w:r w:rsidRPr="005D6F76">
        <w:rPr>
          <w:bCs/>
          <w:sz w:val="26"/>
          <w:szCs w:val="26"/>
        </w:rPr>
        <w:t>Phương pháp:</w:t>
      </w:r>
    </w:p>
    <w:p w14:paraId="07FE17C6" w14:textId="77777777" w:rsidR="005D6F76" w:rsidRPr="005D6F76" w:rsidRDefault="005D6F76" w:rsidP="005D6F76">
      <w:pPr>
        <w:pStyle w:val="ListParagraph"/>
        <w:tabs>
          <w:tab w:val="left" w:pos="993"/>
        </w:tabs>
        <w:spacing w:before="0" w:after="120" w:afterAutospacing="0"/>
        <w:ind w:left="0" w:firstLine="709"/>
        <w:rPr>
          <w:bCs/>
          <w:sz w:val="26"/>
          <w:szCs w:val="26"/>
        </w:rPr>
      </w:pPr>
      <w:r w:rsidRPr="005D6F76">
        <w:rPr>
          <w:bCs/>
          <w:sz w:val="26"/>
          <w:szCs w:val="26"/>
        </w:rPr>
        <w:t>Chọn mẫu ngẫu nhiên: Hệ thống phần mềm tự động chọn ngẫu nhiên một số lượng BAĐT nhất định từ mỗi khoa (ví dụ: 10-20 BAĐT/khoa/tháng, bao gồm cả BAĐT đã ra viện và đang điều trị).</w:t>
      </w:r>
    </w:p>
    <w:p w14:paraId="4EFAFAAC" w14:textId="75866589" w:rsidR="00AF0F01" w:rsidRPr="005D6F76" w:rsidRDefault="005D6F76" w:rsidP="005D6F76">
      <w:pPr>
        <w:pStyle w:val="ListParagraph"/>
        <w:tabs>
          <w:tab w:val="left" w:pos="993"/>
        </w:tabs>
        <w:spacing w:before="0" w:after="120" w:afterAutospacing="0"/>
        <w:ind w:left="0" w:firstLine="709"/>
        <w:rPr>
          <w:bCs/>
          <w:sz w:val="26"/>
          <w:szCs w:val="26"/>
        </w:rPr>
      </w:pPr>
      <w:r w:rsidRPr="005D6F76">
        <w:rPr>
          <w:bCs/>
          <w:sz w:val="26"/>
          <w:szCs w:val="26"/>
        </w:rPr>
        <w:t>Kiểm tra theo chuyên đề: Chọn lọc các BAĐT theo một chủ đề cụ thể (VD: chỉ kiểm tra BAĐT có phẫu thuật, BAĐT tử vong, BAĐT có sử dụng kháng sinh thế hệ mới...).</w:t>
      </w:r>
    </w:p>
    <w:p w14:paraId="1DB154B5" w14:textId="7440D05D" w:rsidR="00AF0F01" w:rsidRPr="002C78CE" w:rsidRDefault="00633FE3" w:rsidP="00633FE3">
      <w:pPr>
        <w:spacing w:after="120"/>
        <w:ind w:firstLine="709"/>
        <w:rPr>
          <w:rFonts w:ascii="Times New Roman" w:hAnsi="Times New Roman" w:cs="Times New Roman"/>
          <w:b/>
          <w:sz w:val="26"/>
          <w:szCs w:val="26"/>
        </w:rPr>
      </w:pPr>
      <w:r>
        <w:rPr>
          <w:rFonts w:ascii="Times New Roman" w:eastAsia="Times New Roman" w:hAnsi="Times New Roman" w:cs="Times New Roman"/>
          <w:b/>
          <w:bCs/>
          <w:sz w:val="26"/>
          <w:szCs w:val="26"/>
        </w:rPr>
        <w:t xml:space="preserve">5. </w:t>
      </w:r>
      <w:r w:rsidR="00AF0F01" w:rsidRPr="002C78CE">
        <w:rPr>
          <w:rFonts w:ascii="Times New Roman" w:hAnsi="Times New Roman" w:cs="Times New Roman"/>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56121D">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56121D">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56121D">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4997956C" w:rsidR="00820F1F" w:rsidRPr="006827D5" w:rsidRDefault="00DD253D" w:rsidP="0056121D">
            <w:pPr>
              <w:pStyle w:val="ListParagraph"/>
              <w:spacing w:before="0" w:after="120" w:afterAutospacing="0"/>
              <w:ind w:left="0" w:firstLine="709"/>
              <w:rPr>
                <w:b/>
                <w:sz w:val="26"/>
                <w:szCs w:val="26"/>
              </w:rPr>
            </w:pPr>
            <w:r>
              <w:rPr>
                <w:b/>
                <w:sz w:val="26"/>
                <w:szCs w:val="26"/>
              </w:rPr>
              <w:t>TCCB</w:t>
            </w:r>
          </w:p>
        </w:tc>
        <w:tc>
          <w:tcPr>
            <w:tcW w:w="7371" w:type="dxa"/>
          </w:tcPr>
          <w:p w14:paraId="04C589AB" w14:textId="45857665" w:rsidR="00820F1F" w:rsidRPr="006827D5" w:rsidRDefault="00DD253D" w:rsidP="0056121D">
            <w:pPr>
              <w:pStyle w:val="ListParagraph"/>
              <w:spacing w:before="0" w:after="120" w:afterAutospacing="0"/>
              <w:ind w:left="0" w:firstLine="709"/>
              <w:rPr>
                <w:sz w:val="26"/>
                <w:szCs w:val="26"/>
              </w:rPr>
            </w:pPr>
            <w:r>
              <w:rPr>
                <w:sz w:val="26"/>
                <w:szCs w:val="26"/>
              </w:rPr>
              <w:t xml:space="preserve">Tổ chức cán bộ </w:t>
            </w:r>
          </w:p>
        </w:tc>
      </w:tr>
      <w:tr w:rsidR="00820F1F" w:rsidRPr="006827D5" w14:paraId="6E778027" w14:textId="77777777" w:rsidTr="00E96515">
        <w:tc>
          <w:tcPr>
            <w:tcW w:w="2268" w:type="dxa"/>
          </w:tcPr>
          <w:p w14:paraId="720D34DE" w14:textId="40BFA98D" w:rsidR="00820F1F" w:rsidRPr="006827D5" w:rsidRDefault="00385AD8" w:rsidP="0056121D">
            <w:pPr>
              <w:pStyle w:val="ListParagraph"/>
              <w:spacing w:before="0" w:after="120" w:afterAutospacing="0"/>
              <w:ind w:left="0" w:firstLine="709"/>
              <w:rPr>
                <w:b/>
                <w:sz w:val="26"/>
                <w:szCs w:val="26"/>
              </w:rPr>
            </w:pPr>
            <w:r>
              <w:rPr>
                <w:b/>
                <w:sz w:val="26"/>
                <w:szCs w:val="26"/>
              </w:rPr>
              <w:t>BHXH</w:t>
            </w:r>
          </w:p>
        </w:tc>
        <w:tc>
          <w:tcPr>
            <w:tcW w:w="7371" w:type="dxa"/>
          </w:tcPr>
          <w:p w14:paraId="7FB2190A" w14:textId="3F6E66BF" w:rsidR="00820F1F" w:rsidRPr="006827D5" w:rsidRDefault="00385AD8" w:rsidP="0056121D">
            <w:pPr>
              <w:pStyle w:val="ListParagraph"/>
              <w:spacing w:before="0" w:after="120" w:afterAutospacing="0"/>
              <w:ind w:left="0" w:firstLine="709"/>
              <w:rPr>
                <w:sz w:val="26"/>
                <w:szCs w:val="26"/>
              </w:rPr>
            </w:pPr>
            <w:r>
              <w:rPr>
                <w:sz w:val="26"/>
                <w:szCs w:val="26"/>
              </w:rPr>
              <w:t>Bảo hiểm xã hội</w:t>
            </w:r>
          </w:p>
        </w:tc>
      </w:tr>
      <w:tr w:rsidR="00820F1F" w:rsidRPr="006827D5" w14:paraId="7F2F25A6" w14:textId="77777777" w:rsidTr="00E96515">
        <w:tc>
          <w:tcPr>
            <w:tcW w:w="2268" w:type="dxa"/>
          </w:tcPr>
          <w:p w14:paraId="797C4B2E" w14:textId="5B5E9A6E" w:rsidR="00820F1F" w:rsidRPr="006827D5" w:rsidRDefault="00385AD8" w:rsidP="0056121D">
            <w:pPr>
              <w:pStyle w:val="ListParagraph"/>
              <w:spacing w:before="0" w:after="120" w:afterAutospacing="0"/>
              <w:ind w:left="0" w:firstLine="709"/>
              <w:rPr>
                <w:b/>
                <w:sz w:val="26"/>
                <w:szCs w:val="26"/>
              </w:rPr>
            </w:pPr>
            <w:r>
              <w:rPr>
                <w:b/>
                <w:sz w:val="26"/>
                <w:szCs w:val="26"/>
              </w:rPr>
              <w:t>BHYT</w:t>
            </w:r>
          </w:p>
        </w:tc>
        <w:tc>
          <w:tcPr>
            <w:tcW w:w="7371" w:type="dxa"/>
          </w:tcPr>
          <w:p w14:paraId="305D1D05" w14:textId="7AA747D9" w:rsidR="00820F1F" w:rsidRPr="006827D5" w:rsidRDefault="00385AD8" w:rsidP="0056121D">
            <w:pPr>
              <w:pStyle w:val="ListParagraph"/>
              <w:spacing w:before="0" w:after="120" w:afterAutospacing="0"/>
              <w:ind w:left="0" w:firstLine="709"/>
              <w:rPr>
                <w:sz w:val="26"/>
                <w:szCs w:val="26"/>
              </w:rPr>
            </w:pPr>
            <w:r>
              <w:rPr>
                <w:sz w:val="26"/>
                <w:szCs w:val="26"/>
              </w:rPr>
              <w:t xml:space="preserve">Bảo hiểm y tế </w:t>
            </w:r>
          </w:p>
        </w:tc>
      </w:tr>
      <w:tr w:rsidR="00820F1F" w:rsidRPr="006827D5" w14:paraId="199670BC" w14:textId="77777777" w:rsidTr="00E96515">
        <w:tc>
          <w:tcPr>
            <w:tcW w:w="2268" w:type="dxa"/>
          </w:tcPr>
          <w:p w14:paraId="4EC45388" w14:textId="05E2F025" w:rsidR="00820F1F" w:rsidRPr="006827D5" w:rsidRDefault="00385AD8" w:rsidP="0056121D">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56121D">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79C6625E" w:rsidR="00820F1F" w:rsidRPr="006827D5" w:rsidRDefault="00150185" w:rsidP="0056121D">
            <w:pPr>
              <w:pStyle w:val="ListParagraph"/>
              <w:spacing w:before="0" w:after="120" w:afterAutospacing="0"/>
              <w:ind w:left="0" w:firstLine="709"/>
              <w:rPr>
                <w:b/>
                <w:sz w:val="26"/>
                <w:szCs w:val="26"/>
              </w:rPr>
            </w:pPr>
            <w:r>
              <w:rPr>
                <w:b/>
                <w:sz w:val="26"/>
                <w:szCs w:val="26"/>
              </w:rPr>
              <w:t>SCYK</w:t>
            </w:r>
          </w:p>
        </w:tc>
        <w:tc>
          <w:tcPr>
            <w:tcW w:w="7371" w:type="dxa"/>
          </w:tcPr>
          <w:p w14:paraId="46357F33" w14:textId="69863FC4" w:rsidR="00E96515" w:rsidRPr="00E96515" w:rsidRDefault="00150185" w:rsidP="0056121D">
            <w:pPr>
              <w:pStyle w:val="ListParagraph"/>
              <w:spacing w:before="0" w:after="120" w:afterAutospacing="0"/>
              <w:ind w:left="0" w:firstLine="709"/>
              <w:rPr>
                <w:sz w:val="26"/>
                <w:szCs w:val="26"/>
              </w:rPr>
            </w:pPr>
            <w:r>
              <w:rPr>
                <w:sz w:val="26"/>
                <w:szCs w:val="26"/>
              </w:rPr>
              <w:t>Sự cố Y khoa</w:t>
            </w:r>
            <w:r w:rsidR="00820F1F" w:rsidRPr="006827D5">
              <w:rPr>
                <w:sz w:val="26"/>
                <w:szCs w:val="26"/>
              </w:rPr>
              <w:t xml:space="preserve"> </w:t>
            </w:r>
          </w:p>
        </w:tc>
      </w:tr>
      <w:tr w:rsidR="00E96515" w:rsidRPr="006827D5" w14:paraId="30E0E2DF" w14:textId="77777777" w:rsidTr="00E96515">
        <w:tc>
          <w:tcPr>
            <w:tcW w:w="2268" w:type="dxa"/>
          </w:tcPr>
          <w:p w14:paraId="19657DBD" w14:textId="34B49809" w:rsidR="00E96515" w:rsidRPr="006827D5" w:rsidRDefault="00E96515" w:rsidP="0056121D">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56121D">
            <w:pPr>
              <w:pStyle w:val="ListParagraph"/>
              <w:spacing w:before="0" w:after="120" w:afterAutospacing="0"/>
              <w:ind w:left="0" w:firstLine="709"/>
              <w:rPr>
                <w:sz w:val="26"/>
                <w:szCs w:val="26"/>
              </w:rPr>
            </w:pPr>
            <w:r>
              <w:rPr>
                <w:sz w:val="26"/>
                <w:szCs w:val="26"/>
              </w:rPr>
              <w:t>Quản lý chất lượng</w:t>
            </w:r>
          </w:p>
        </w:tc>
      </w:tr>
    </w:tbl>
    <w:p w14:paraId="5BBF67EC" w14:textId="777777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6. Tài liệu tham khảo</w:t>
      </w:r>
    </w:p>
    <w:p w14:paraId="58CF5B90" w14:textId="0B40D15C" w:rsidR="00755A8B" w:rsidRPr="0010108C" w:rsidRDefault="00AF0F01" w:rsidP="00FB1E37">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6622"/>
      </w:tblGrid>
      <w:tr w:rsidR="00AF0F01" w:rsidRPr="006827D5" w14:paraId="0D365C3F" w14:textId="77777777" w:rsidTr="00DD253D">
        <w:trPr>
          <w:trHeight w:val="386"/>
          <w:jc w:val="center"/>
        </w:trPr>
        <w:tc>
          <w:tcPr>
            <w:tcW w:w="704" w:type="dxa"/>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1418" w:type="dxa"/>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6622" w:type="dxa"/>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91F22" w:rsidRPr="006827D5" w14:paraId="39492846" w14:textId="77777777" w:rsidTr="00DD253D">
        <w:trPr>
          <w:trHeight w:val="386"/>
          <w:jc w:val="center"/>
        </w:trPr>
        <w:tc>
          <w:tcPr>
            <w:tcW w:w="704" w:type="dxa"/>
            <w:vAlign w:val="center"/>
          </w:tcPr>
          <w:p w14:paraId="3E650A48" w14:textId="4A4936A2"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1</w:t>
            </w:r>
          </w:p>
        </w:tc>
        <w:tc>
          <w:tcPr>
            <w:tcW w:w="1418" w:type="dxa"/>
            <w:vAlign w:val="center"/>
          </w:tcPr>
          <w:p w14:paraId="45484878" w14:textId="79AAF638" w:rsidR="00A91F22" w:rsidRPr="006827D5" w:rsidRDefault="005D6F76" w:rsidP="00A91F22">
            <w:pPr>
              <w:spacing w:after="120"/>
              <w:jc w:val="center"/>
              <w:rPr>
                <w:rFonts w:ascii="Times New Roman" w:hAnsi="Times New Roman"/>
                <w:b/>
                <w:bCs/>
                <w:sz w:val="26"/>
                <w:szCs w:val="26"/>
              </w:rPr>
            </w:pPr>
            <w:r w:rsidRPr="005D6F76">
              <w:rPr>
                <w:rFonts w:ascii="Times New Roman" w:hAnsi="Times New Roman"/>
                <w:sz w:val="26"/>
                <w:szCs w:val="26"/>
              </w:rPr>
              <w:t>Bước 1: Xây dựng Bộ công cụ kiểm tra BAĐT</w:t>
            </w:r>
          </w:p>
        </w:tc>
        <w:tc>
          <w:tcPr>
            <w:tcW w:w="1559" w:type="dxa"/>
            <w:vAlign w:val="center"/>
          </w:tcPr>
          <w:p w14:paraId="0110F50C" w14:textId="76AC5518" w:rsidR="00A91F22" w:rsidRPr="006827D5" w:rsidRDefault="00633FE3" w:rsidP="00A91F22">
            <w:pPr>
              <w:spacing w:after="120"/>
              <w:jc w:val="center"/>
              <w:rPr>
                <w:rFonts w:ascii="Times New Roman" w:hAnsi="Times New Roman"/>
                <w:b/>
                <w:sz w:val="26"/>
                <w:szCs w:val="26"/>
              </w:rPr>
            </w:pPr>
            <w:r w:rsidRPr="00633FE3">
              <w:rPr>
                <w:rFonts w:ascii="Times New Roman" w:hAnsi="Times New Roman"/>
                <w:b/>
                <w:sz w:val="26"/>
                <w:szCs w:val="26"/>
              </w:rPr>
              <w:t>Phòng KHTH</w:t>
            </w:r>
          </w:p>
        </w:tc>
        <w:tc>
          <w:tcPr>
            <w:tcW w:w="6622" w:type="dxa"/>
            <w:vAlign w:val="center"/>
          </w:tcPr>
          <w:p w14:paraId="2FB23510"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Phòng KHTH chủ trì xây dựng một Checklist kiểm tra BAĐT điện tử ngay trên hệ thống phần mềm quản lý của bệnh viện.</w:t>
            </w:r>
          </w:p>
          <w:p w14:paraId="62AA7DBA"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Checklist được thiết kế dưới dạng bảng điểm, mỗi tiêu chí có điểm tối đa và các mức trừ điểm tương ứng với lỗi sai.</w:t>
            </w:r>
          </w:p>
          <w:p w14:paraId="41A63D62"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Nội dung chính của Checklist (xem chi tiết ở Phụ lục):</w:t>
            </w:r>
          </w:p>
          <w:p w14:paraId="218DB943"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Phần A: Thủ tục hành chính: Đầy đủ thông tin định danh, mã số BHYT...</w:t>
            </w:r>
          </w:p>
          <w:p w14:paraId="5508FEF4"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Phần B: Chuyên môn - Quá trình khám và chẩn đoán: Chất lượng hỏi bệnh, khám bệnh, tính logic của chẩn đoán.</w:t>
            </w:r>
          </w:p>
          <w:p w14:paraId="5529B8A5"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Phần C: Chuyên môn - Quá trình điều trị: Y lệnh, phác đồ, theo dõi diễn biến, sử dụng thuốc.</w:t>
            </w:r>
          </w:p>
          <w:p w14:paraId="3C9D8242"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Phần D: Chuyên môn - Quá trình phẫu thuật/thủ thuật (nếu có): Đầy đủ biên bản, tường trình, phiếu gây mê.</w:t>
            </w:r>
          </w:p>
          <w:p w14:paraId="019B0289"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Phần E: Chuyên môn - Chăm sóc điều dưỡng: Chất lượng phiếu theo dõi, kế hoạch chăm sóc.</w:t>
            </w:r>
          </w:p>
          <w:p w14:paraId="32BCEC1B"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Phần F: Tổng kết và Ra viện: Chất lượng tổng kết bệnh án, giấy ra viện.</w:t>
            </w:r>
          </w:p>
          <w:p w14:paraId="02956B7C" w14:textId="14BA9357" w:rsidR="00A91F22" w:rsidRPr="006827D5" w:rsidRDefault="005D6F76" w:rsidP="005D6F76">
            <w:pPr>
              <w:spacing w:after="120"/>
              <w:ind w:firstLine="179"/>
              <w:rPr>
                <w:rFonts w:ascii="Times New Roman" w:hAnsi="Times New Roman"/>
                <w:b/>
                <w:sz w:val="26"/>
                <w:szCs w:val="26"/>
              </w:rPr>
            </w:pPr>
            <w:r w:rsidRPr="005D6F76">
              <w:rPr>
                <w:rFonts w:ascii="Times New Roman" w:hAnsi="Times New Roman"/>
                <w:bCs/>
                <w:sz w:val="26"/>
                <w:szCs w:val="26"/>
              </w:rPr>
              <w:t>Phần G: Tuân thủ thời gian và chữ ký số: Đảm bảo các mục được hoàn thành và ký số đúng thời hạn quy định.</w:t>
            </w:r>
          </w:p>
        </w:tc>
      </w:tr>
      <w:tr w:rsidR="00A91F22" w:rsidRPr="006827D5" w14:paraId="7FF14AA1" w14:textId="77777777" w:rsidTr="00DD253D">
        <w:trPr>
          <w:trHeight w:val="386"/>
          <w:jc w:val="center"/>
        </w:trPr>
        <w:tc>
          <w:tcPr>
            <w:tcW w:w="704" w:type="dxa"/>
            <w:vAlign w:val="center"/>
          </w:tcPr>
          <w:p w14:paraId="051569FE" w14:textId="3FC02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2</w:t>
            </w:r>
          </w:p>
        </w:tc>
        <w:tc>
          <w:tcPr>
            <w:tcW w:w="1418" w:type="dxa"/>
            <w:vAlign w:val="center"/>
          </w:tcPr>
          <w:p w14:paraId="218FF5CA" w14:textId="3ACD8693" w:rsidR="00A91F22" w:rsidRPr="00A91F22" w:rsidRDefault="005D6F76" w:rsidP="00A91F22">
            <w:pPr>
              <w:spacing w:after="120"/>
              <w:jc w:val="center"/>
              <w:rPr>
                <w:rFonts w:ascii="Times New Roman" w:hAnsi="Times New Roman"/>
                <w:sz w:val="26"/>
                <w:szCs w:val="26"/>
              </w:rPr>
            </w:pPr>
            <w:r w:rsidRPr="005D6F76">
              <w:rPr>
                <w:rFonts w:ascii="Times New Roman" w:hAnsi="Times New Roman"/>
                <w:sz w:val="26"/>
                <w:szCs w:val="26"/>
              </w:rPr>
              <w:t>Bước 2: Thực hiện kiểm tra</w:t>
            </w:r>
          </w:p>
        </w:tc>
        <w:tc>
          <w:tcPr>
            <w:tcW w:w="1559" w:type="dxa"/>
            <w:vAlign w:val="center"/>
          </w:tcPr>
          <w:p w14:paraId="2AD508EC" w14:textId="77FA855F" w:rsidR="00A91F22" w:rsidRPr="006827D5" w:rsidRDefault="00633FE3" w:rsidP="00A91F22">
            <w:pPr>
              <w:spacing w:after="120"/>
              <w:jc w:val="center"/>
              <w:rPr>
                <w:rFonts w:ascii="Times New Roman" w:hAnsi="Times New Roman"/>
                <w:b/>
                <w:sz w:val="26"/>
                <w:szCs w:val="26"/>
              </w:rPr>
            </w:pPr>
            <w:r w:rsidRPr="00633FE3">
              <w:rPr>
                <w:rFonts w:ascii="Times New Roman" w:hAnsi="Times New Roman"/>
                <w:b/>
                <w:sz w:val="26"/>
                <w:szCs w:val="26"/>
              </w:rPr>
              <w:t>Phòng KHTH</w:t>
            </w:r>
          </w:p>
        </w:tc>
        <w:tc>
          <w:tcPr>
            <w:tcW w:w="6622" w:type="dxa"/>
            <w:vAlign w:val="center"/>
          </w:tcPr>
          <w:p w14:paraId="6959B0E7"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Hàng tháng, chuyên viên được phân công của Phòng KHTH/QLCL sẽ đăng nhập vào module "Kiểm tra Bệnh án".</w:t>
            </w:r>
          </w:p>
          <w:p w14:paraId="30E479AB"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Hệ thống hiển thị danh sách các BAĐT đã được chọn mẫu ngẫu nhiên.</w:t>
            </w:r>
          </w:p>
          <w:p w14:paraId="481C503D"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Chuyên viên mở từng BAĐT và đối chiếu với các tiêu chí trong Checklist điện tử.</w:t>
            </w:r>
          </w:p>
          <w:p w14:paraId="013F1A11"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Thực hiện chấm điểm trực tiếp trên Checklist:</w:t>
            </w:r>
          </w:p>
          <w:p w14:paraId="6CD7B2D9"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Nếu một tiêu chí đạt, hệ thống tự động ghi điểm tối đa.</w:t>
            </w:r>
          </w:p>
          <w:p w14:paraId="29F52346"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Nếu có lỗi, chuyên viên chọn loại lỗi từ danh sách có sẵn (VD: "Thiếu chẩn đoán phân biệt", "Ghi y lệnh không rõ ràng"...) và hệ thống tự động trừ điểm.</w:t>
            </w:r>
          </w:p>
          <w:p w14:paraId="3C56FDC9"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Chuyên viên có thể ghi thêm các nhận xét, bình luận cụ thể vào từng mục.</w:t>
            </w:r>
          </w:p>
          <w:p w14:paraId="49C40499" w14:textId="7052DB30" w:rsidR="00A91F22" w:rsidRPr="00A91F22"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Sau khi chấm xong một BAĐT, chuyên viên lưu kết quả. Toàn bộ điểm số và nhận xét được lưu lại.</w:t>
            </w:r>
          </w:p>
        </w:tc>
      </w:tr>
      <w:tr w:rsidR="00A91F22" w:rsidRPr="006827D5" w14:paraId="3A67E73B" w14:textId="77777777" w:rsidTr="00D84B35">
        <w:trPr>
          <w:trHeight w:val="386"/>
          <w:jc w:val="center"/>
        </w:trPr>
        <w:tc>
          <w:tcPr>
            <w:tcW w:w="704" w:type="dxa"/>
            <w:vAlign w:val="center"/>
          </w:tcPr>
          <w:p w14:paraId="7B1C29DA" w14:textId="47C3D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lastRenderedPageBreak/>
              <w:t>3</w:t>
            </w:r>
          </w:p>
        </w:tc>
        <w:tc>
          <w:tcPr>
            <w:tcW w:w="1418" w:type="dxa"/>
            <w:vAlign w:val="center"/>
          </w:tcPr>
          <w:p w14:paraId="027E9160" w14:textId="74750686" w:rsidR="00A91F22" w:rsidRPr="00A91F22" w:rsidRDefault="005D6F76" w:rsidP="00D84B35">
            <w:pPr>
              <w:spacing w:after="120"/>
              <w:jc w:val="center"/>
              <w:rPr>
                <w:rFonts w:ascii="Times New Roman" w:hAnsi="Times New Roman"/>
                <w:sz w:val="26"/>
                <w:szCs w:val="26"/>
              </w:rPr>
            </w:pPr>
            <w:r w:rsidRPr="005D6F76">
              <w:rPr>
                <w:rFonts w:ascii="Times New Roman" w:hAnsi="Times New Roman"/>
                <w:sz w:val="26"/>
                <w:szCs w:val="26"/>
              </w:rPr>
              <w:t>Bước 3: Tổng hợp và Phân tích dữ liệu</w:t>
            </w:r>
          </w:p>
        </w:tc>
        <w:tc>
          <w:tcPr>
            <w:tcW w:w="1559" w:type="dxa"/>
            <w:vAlign w:val="center"/>
          </w:tcPr>
          <w:p w14:paraId="4C9BC90B" w14:textId="661C7535" w:rsidR="00A91F22" w:rsidRPr="00A91F22" w:rsidRDefault="005D6F76" w:rsidP="00D84B35">
            <w:pPr>
              <w:spacing w:after="120"/>
              <w:jc w:val="center"/>
              <w:rPr>
                <w:rFonts w:ascii="Times New Roman" w:hAnsi="Times New Roman"/>
                <w:b/>
                <w:sz w:val="26"/>
                <w:szCs w:val="26"/>
              </w:rPr>
            </w:pPr>
            <w:r>
              <w:rPr>
                <w:rFonts w:ascii="Times New Roman" w:hAnsi="Times New Roman"/>
                <w:b/>
                <w:sz w:val="26"/>
                <w:szCs w:val="26"/>
              </w:rPr>
              <w:t>Phòng KHTH</w:t>
            </w:r>
            <w:r w:rsidR="00633FE3">
              <w:rPr>
                <w:rFonts w:ascii="Times New Roman" w:hAnsi="Times New Roman"/>
                <w:b/>
                <w:sz w:val="26"/>
                <w:szCs w:val="26"/>
              </w:rPr>
              <w:t xml:space="preserve"> </w:t>
            </w:r>
          </w:p>
        </w:tc>
        <w:tc>
          <w:tcPr>
            <w:tcW w:w="6622" w:type="dxa"/>
          </w:tcPr>
          <w:p w14:paraId="45746D1F" w14:textId="77777777" w:rsidR="005D6F76" w:rsidRPr="005D6F76" w:rsidRDefault="005D6F76" w:rsidP="005D6F76">
            <w:pPr>
              <w:spacing w:after="0"/>
              <w:ind w:firstLine="179"/>
              <w:jc w:val="both"/>
              <w:rPr>
                <w:rFonts w:ascii="Times New Roman" w:hAnsi="Times New Roman"/>
                <w:sz w:val="26"/>
                <w:szCs w:val="26"/>
              </w:rPr>
            </w:pPr>
            <w:r w:rsidRPr="005D6F76">
              <w:rPr>
                <w:rFonts w:ascii="Times New Roman" w:hAnsi="Times New Roman"/>
                <w:sz w:val="26"/>
                <w:szCs w:val="26"/>
              </w:rPr>
              <w:t>Sau khi hoàn tất việc kiểm tra của tháng, hệ thống phần mềm sẽ tự động tổng hợp và phân tích dữ liệu:</w:t>
            </w:r>
          </w:p>
          <w:p w14:paraId="1E8B22AB" w14:textId="77777777" w:rsidR="005D6F76" w:rsidRPr="005D6F76" w:rsidRDefault="005D6F76" w:rsidP="005D6F76">
            <w:pPr>
              <w:spacing w:after="0"/>
              <w:ind w:firstLine="179"/>
              <w:jc w:val="both"/>
              <w:rPr>
                <w:rFonts w:ascii="Times New Roman" w:hAnsi="Times New Roman"/>
                <w:sz w:val="26"/>
                <w:szCs w:val="26"/>
              </w:rPr>
            </w:pPr>
            <w:r w:rsidRPr="005D6F76">
              <w:rPr>
                <w:rFonts w:ascii="Times New Roman" w:hAnsi="Times New Roman"/>
                <w:sz w:val="26"/>
                <w:szCs w:val="26"/>
              </w:rPr>
              <w:t>Tính điểm trung bình chất lượng BAĐT cho từng khoa.</w:t>
            </w:r>
          </w:p>
          <w:p w14:paraId="5ABDBCE2" w14:textId="77777777" w:rsidR="005D6F76" w:rsidRPr="005D6F76" w:rsidRDefault="005D6F76" w:rsidP="005D6F76">
            <w:pPr>
              <w:spacing w:after="0"/>
              <w:ind w:firstLine="179"/>
              <w:jc w:val="both"/>
              <w:rPr>
                <w:rFonts w:ascii="Times New Roman" w:hAnsi="Times New Roman"/>
                <w:sz w:val="26"/>
                <w:szCs w:val="26"/>
              </w:rPr>
            </w:pPr>
            <w:r w:rsidRPr="005D6F76">
              <w:rPr>
                <w:rFonts w:ascii="Times New Roman" w:hAnsi="Times New Roman"/>
                <w:sz w:val="26"/>
                <w:szCs w:val="26"/>
              </w:rPr>
              <w:t>Lập biểu đồ so sánh chất lượng giữa các khoa.</w:t>
            </w:r>
          </w:p>
          <w:p w14:paraId="3C03FDDF" w14:textId="77777777" w:rsidR="005D6F76" w:rsidRPr="005D6F76" w:rsidRDefault="005D6F76" w:rsidP="005D6F76">
            <w:pPr>
              <w:spacing w:after="0"/>
              <w:ind w:firstLine="179"/>
              <w:jc w:val="both"/>
              <w:rPr>
                <w:rFonts w:ascii="Times New Roman" w:hAnsi="Times New Roman"/>
                <w:sz w:val="26"/>
                <w:szCs w:val="26"/>
              </w:rPr>
            </w:pPr>
            <w:r w:rsidRPr="005D6F76">
              <w:rPr>
                <w:rFonts w:ascii="Times New Roman" w:hAnsi="Times New Roman"/>
                <w:sz w:val="26"/>
                <w:szCs w:val="26"/>
              </w:rPr>
              <w:t>Thống kê các loại lỗi sai phổ biến nhất trong toàn bệnh viện và tại từng khoa.</w:t>
            </w:r>
          </w:p>
          <w:p w14:paraId="0F7C9B8B" w14:textId="002F30B4" w:rsidR="00A91F22" w:rsidRPr="00A91F22" w:rsidRDefault="005D6F76" w:rsidP="005D6F76">
            <w:pPr>
              <w:spacing w:after="0"/>
              <w:ind w:firstLine="179"/>
              <w:jc w:val="both"/>
              <w:rPr>
                <w:rFonts w:ascii="Times New Roman" w:hAnsi="Times New Roman"/>
                <w:bCs/>
                <w:sz w:val="26"/>
                <w:szCs w:val="26"/>
              </w:rPr>
            </w:pPr>
            <w:r w:rsidRPr="005D6F76">
              <w:rPr>
                <w:rFonts w:ascii="Times New Roman" w:hAnsi="Times New Roman"/>
                <w:sz w:val="26"/>
                <w:szCs w:val="26"/>
              </w:rPr>
              <w:t>Tạo ra một "Báo cáo chất lượng Bệnh án điện tử" tự động.</w:t>
            </w:r>
          </w:p>
        </w:tc>
      </w:tr>
      <w:tr w:rsidR="00A91F22" w:rsidRPr="006827D5" w14:paraId="51979A4A" w14:textId="77777777" w:rsidTr="006C3F29">
        <w:trPr>
          <w:trHeight w:val="1177"/>
          <w:jc w:val="center"/>
        </w:trPr>
        <w:tc>
          <w:tcPr>
            <w:tcW w:w="704" w:type="dxa"/>
            <w:vAlign w:val="center"/>
          </w:tcPr>
          <w:p w14:paraId="78243AA7" w14:textId="01AF93C0"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4</w:t>
            </w:r>
          </w:p>
        </w:tc>
        <w:tc>
          <w:tcPr>
            <w:tcW w:w="1418" w:type="dxa"/>
            <w:vAlign w:val="center"/>
          </w:tcPr>
          <w:p w14:paraId="20EB03D2" w14:textId="75D53958" w:rsidR="00A91F22" w:rsidRPr="00A91F22" w:rsidRDefault="005D6F76" w:rsidP="00D84B35">
            <w:pPr>
              <w:spacing w:after="120"/>
              <w:jc w:val="center"/>
              <w:rPr>
                <w:rFonts w:ascii="Times New Roman" w:hAnsi="Times New Roman"/>
                <w:sz w:val="26"/>
                <w:szCs w:val="26"/>
              </w:rPr>
            </w:pPr>
            <w:r w:rsidRPr="005D6F76">
              <w:rPr>
                <w:rFonts w:ascii="Times New Roman" w:hAnsi="Times New Roman"/>
                <w:sz w:val="26"/>
                <w:szCs w:val="26"/>
              </w:rPr>
              <w:t>Bước 4: Phản hồi kết quả cho các khoa</w:t>
            </w:r>
          </w:p>
        </w:tc>
        <w:tc>
          <w:tcPr>
            <w:tcW w:w="1559" w:type="dxa"/>
            <w:vAlign w:val="center"/>
          </w:tcPr>
          <w:p w14:paraId="72FE448F" w14:textId="6C1AFA4B" w:rsidR="00A91F22" w:rsidRPr="00A91F22" w:rsidRDefault="00D84B35" w:rsidP="00D84B35">
            <w:pPr>
              <w:spacing w:after="120"/>
              <w:jc w:val="center"/>
              <w:rPr>
                <w:rFonts w:ascii="Times New Roman" w:hAnsi="Times New Roman"/>
                <w:b/>
                <w:sz w:val="26"/>
                <w:szCs w:val="26"/>
              </w:rPr>
            </w:pPr>
            <w:r>
              <w:rPr>
                <w:rFonts w:ascii="Times New Roman" w:hAnsi="Times New Roman"/>
                <w:b/>
                <w:sz w:val="26"/>
                <w:szCs w:val="26"/>
              </w:rPr>
              <w:t xml:space="preserve">Phòng </w:t>
            </w:r>
            <w:r w:rsidR="00633FE3">
              <w:rPr>
                <w:rFonts w:ascii="Times New Roman" w:hAnsi="Times New Roman"/>
                <w:b/>
                <w:sz w:val="26"/>
                <w:szCs w:val="26"/>
              </w:rPr>
              <w:t>KHTH</w:t>
            </w:r>
          </w:p>
        </w:tc>
        <w:tc>
          <w:tcPr>
            <w:tcW w:w="6622" w:type="dxa"/>
          </w:tcPr>
          <w:p w14:paraId="77745D45"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Phòng KHTH gửi báo cáo chi tiết cho từng khoa lâm sàng, bao gồm:</w:t>
            </w:r>
          </w:p>
          <w:p w14:paraId="462B22BE"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Điểm số trung bình của khoa.</w:t>
            </w:r>
          </w:p>
          <w:p w14:paraId="7FE0A478"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Danh sách các lỗi cụ thể đã phát hiện trong các BAĐT được kiểm tra (có thể ẩn danh bác sĩ/điều dưỡng nếu cần).</w:t>
            </w:r>
          </w:p>
          <w:p w14:paraId="68127A70" w14:textId="77777777" w:rsidR="005D6F76" w:rsidRPr="005D6F76" w:rsidRDefault="005D6F76" w:rsidP="005D6F76">
            <w:pPr>
              <w:spacing w:after="0"/>
              <w:ind w:firstLine="179"/>
              <w:jc w:val="both"/>
              <w:rPr>
                <w:rFonts w:ascii="Times New Roman" w:hAnsi="Times New Roman"/>
                <w:bCs/>
                <w:sz w:val="26"/>
                <w:szCs w:val="26"/>
              </w:rPr>
            </w:pPr>
            <w:r w:rsidRPr="005D6F76">
              <w:rPr>
                <w:rFonts w:ascii="Times New Roman" w:hAnsi="Times New Roman"/>
                <w:bCs/>
                <w:sz w:val="26"/>
                <w:szCs w:val="26"/>
              </w:rPr>
              <w:t>So sánh kết quả của khoa với tháng trước và với trung bình của bệnh viện.</w:t>
            </w:r>
          </w:p>
          <w:p w14:paraId="1F9927C6" w14:textId="27F01BCA" w:rsidR="00A91F22" w:rsidRPr="00A91F22" w:rsidRDefault="005D6F76" w:rsidP="005D6F76">
            <w:pPr>
              <w:spacing w:after="0"/>
              <w:ind w:firstLine="179"/>
              <w:jc w:val="both"/>
              <w:rPr>
                <w:rFonts w:ascii="Times New Roman" w:hAnsi="Times New Roman"/>
                <w:sz w:val="26"/>
                <w:szCs w:val="26"/>
              </w:rPr>
            </w:pPr>
            <w:r w:rsidRPr="005D6F76">
              <w:rPr>
                <w:rFonts w:ascii="Times New Roman" w:hAnsi="Times New Roman"/>
                <w:bCs/>
                <w:sz w:val="26"/>
                <w:szCs w:val="26"/>
              </w:rPr>
              <w:t>Yêu cầu Trưởng khoa phổ biến kết quả này trong các buổi giao ban, sinh hoạt khoa học và có biện pháp chấn chỉnh, rút kinh nghiệm.</w:t>
            </w:r>
          </w:p>
        </w:tc>
      </w:tr>
      <w:tr w:rsidR="00A91F22" w:rsidRPr="006827D5" w14:paraId="76FA7279" w14:textId="77777777" w:rsidTr="00D84B35">
        <w:trPr>
          <w:trHeight w:val="743"/>
          <w:jc w:val="center"/>
        </w:trPr>
        <w:tc>
          <w:tcPr>
            <w:tcW w:w="704" w:type="dxa"/>
            <w:vAlign w:val="center"/>
          </w:tcPr>
          <w:p w14:paraId="2CBF6C49" w14:textId="392CAB2C" w:rsidR="00A91F22" w:rsidRDefault="00DD253D" w:rsidP="00A91F22">
            <w:pPr>
              <w:spacing w:after="120"/>
              <w:jc w:val="center"/>
              <w:rPr>
                <w:rFonts w:ascii="Times New Roman" w:hAnsi="Times New Roman"/>
                <w:sz w:val="26"/>
                <w:szCs w:val="26"/>
              </w:rPr>
            </w:pPr>
            <w:r>
              <w:rPr>
                <w:rFonts w:ascii="Times New Roman" w:hAnsi="Times New Roman"/>
                <w:sz w:val="26"/>
                <w:szCs w:val="26"/>
              </w:rPr>
              <w:t>5</w:t>
            </w:r>
          </w:p>
        </w:tc>
        <w:tc>
          <w:tcPr>
            <w:tcW w:w="1418" w:type="dxa"/>
            <w:vAlign w:val="center"/>
          </w:tcPr>
          <w:p w14:paraId="46A9EB62" w14:textId="716CEA6C" w:rsidR="00A91F22" w:rsidRPr="00D01332" w:rsidRDefault="005D6F76" w:rsidP="00D84B35">
            <w:pPr>
              <w:spacing w:after="120"/>
              <w:jc w:val="center"/>
              <w:rPr>
                <w:rFonts w:ascii="Times New Roman" w:hAnsi="Times New Roman"/>
                <w:sz w:val="26"/>
                <w:szCs w:val="26"/>
              </w:rPr>
            </w:pPr>
            <w:r w:rsidRPr="00D01332">
              <w:rPr>
                <w:rFonts w:ascii="Times New Roman" w:hAnsi="Times New Roman"/>
                <w:sz w:val="26"/>
                <w:szCs w:val="26"/>
              </w:rPr>
              <w:t>Bước 5: Báo cáo Ban Giám đốc và đề xuất cải tiến</w:t>
            </w:r>
          </w:p>
        </w:tc>
        <w:tc>
          <w:tcPr>
            <w:tcW w:w="1559" w:type="dxa"/>
            <w:vAlign w:val="center"/>
          </w:tcPr>
          <w:p w14:paraId="7FB7F7A6" w14:textId="5AD8B758" w:rsidR="00A91F22" w:rsidRPr="003C446F" w:rsidRDefault="00D84B35" w:rsidP="00D84B35">
            <w:pPr>
              <w:spacing w:after="120"/>
              <w:jc w:val="center"/>
              <w:rPr>
                <w:rFonts w:ascii="Times New Roman" w:eastAsia="Calibri" w:hAnsi="Times New Roman"/>
                <w:sz w:val="26"/>
                <w:szCs w:val="26"/>
              </w:rPr>
            </w:pPr>
            <w:r>
              <w:rPr>
                <w:rFonts w:ascii="Times New Roman" w:eastAsia="Calibri" w:hAnsi="Times New Roman"/>
                <w:sz w:val="26"/>
                <w:szCs w:val="26"/>
              </w:rPr>
              <w:t xml:space="preserve">QLCL và </w:t>
            </w:r>
            <w:r w:rsidR="005D6F76">
              <w:rPr>
                <w:rFonts w:ascii="Times New Roman" w:eastAsia="Calibri" w:hAnsi="Times New Roman"/>
                <w:sz w:val="26"/>
                <w:szCs w:val="26"/>
              </w:rPr>
              <w:t>KHTH</w:t>
            </w:r>
          </w:p>
        </w:tc>
        <w:tc>
          <w:tcPr>
            <w:tcW w:w="6622" w:type="dxa"/>
            <w:vAlign w:val="center"/>
          </w:tcPr>
          <w:p w14:paraId="6D7638DB" w14:textId="77777777" w:rsidR="005D6F76" w:rsidRPr="005D6F76" w:rsidRDefault="005D6F76" w:rsidP="005D6F76">
            <w:pPr>
              <w:spacing w:after="0"/>
              <w:ind w:firstLine="177"/>
              <w:jc w:val="both"/>
              <w:rPr>
                <w:rFonts w:ascii="Times New Roman" w:hAnsi="Times New Roman"/>
                <w:bCs/>
                <w:sz w:val="26"/>
                <w:szCs w:val="26"/>
              </w:rPr>
            </w:pPr>
            <w:r w:rsidRPr="005D6F76">
              <w:rPr>
                <w:rFonts w:ascii="Times New Roman" w:hAnsi="Times New Roman"/>
                <w:bCs/>
                <w:sz w:val="26"/>
                <w:szCs w:val="26"/>
              </w:rPr>
              <w:t>Phòng KHTH trình bày báo cáo tổng thể trong cuộc họp giao ban bệnh viện hoặc họp Hội đồng QLCL.</w:t>
            </w:r>
          </w:p>
          <w:p w14:paraId="6B702291" w14:textId="77777777" w:rsidR="005D6F76" w:rsidRPr="005D6F76" w:rsidRDefault="005D6F76" w:rsidP="005D6F76">
            <w:pPr>
              <w:spacing w:after="0"/>
              <w:ind w:firstLine="177"/>
              <w:jc w:val="both"/>
              <w:rPr>
                <w:rFonts w:ascii="Times New Roman" w:hAnsi="Times New Roman"/>
                <w:bCs/>
                <w:sz w:val="26"/>
                <w:szCs w:val="26"/>
              </w:rPr>
            </w:pPr>
            <w:r w:rsidRPr="005D6F76">
              <w:rPr>
                <w:rFonts w:ascii="Times New Roman" w:hAnsi="Times New Roman"/>
                <w:bCs/>
                <w:sz w:val="26"/>
                <w:szCs w:val="26"/>
              </w:rPr>
              <w:t>Dựa trên phân tích các lỗi sai phổ biến, Phòng KHTH đề xuất các giải pháp cải tiến trên phạm vi toàn bệnh viện:</w:t>
            </w:r>
          </w:p>
          <w:p w14:paraId="47EAFC00" w14:textId="77777777" w:rsidR="005D6F76" w:rsidRPr="005D6F76" w:rsidRDefault="005D6F76" w:rsidP="005D6F76">
            <w:pPr>
              <w:spacing w:after="0"/>
              <w:ind w:firstLine="177"/>
              <w:jc w:val="both"/>
              <w:rPr>
                <w:rFonts w:ascii="Times New Roman" w:hAnsi="Times New Roman"/>
                <w:bCs/>
                <w:sz w:val="26"/>
                <w:szCs w:val="26"/>
              </w:rPr>
            </w:pPr>
            <w:r w:rsidRPr="005D6F76">
              <w:rPr>
                <w:rFonts w:ascii="Times New Roman" w:hAnsi="Times New Roman"/>
                <w:bCs/>
                <w:sz w:val="26"/>
                <w:szCs w:val="26"/>
              </w:rPr>
              <w:t>Ví dụ 1: Nếu lỗi "ghi chẩn đoán không theo ICD" phổ biến -&gt; Tổ chức tập huấn lại về cách mã hóa ICD.</w:t>
            </w:r>
          </w:p>
          <w:p w14:paraId="4FA48E78" w14:textId="1CD2786C" w:rsidR="00A91F22" w:rsidRPr="003C446F" w:rsidRDefault="005D6F76" w:rsidP="005D6F76">
            <w:pPr>
              <w:spacing w:after="0"/>
              <w:ind w:firstLine="177"/>
              <w:jc w:val="both"/>
              <w:rPr>
                <w:rFonts w:ascii="Times New Roman" w:hAnsi="Times New Roman"/>
                <w:bCs/>
                <w:sz w:val="26"/>
                <w:szCs w:val="26"/>
              </w:rPr>
            </w:pPr>
            <w:r w:rsidRPr="005D6F76">
              <w:rPr>
                <w:rFonts w:ascii="Times New Roman" w:hAnsi="Times New Roman"/>
                <w:bCs/>
                <w:sz w:val="26"/>
                <w:szCs w:val="26"/>
              </w:rPr>
              <w:t>Ví dụ 2: Nếu lỗi "bác sĩ không ký số tổng kết bệnh án đúng hạn" phổ biến -&gt; Đề nghị Phòng CNTT thiết lập cảnh báo tự động trên hệ thống cho các bác sĩ.</w:t>
            </w:r>
          </w:p>
        </w:tc>
      </w:tr>
      <w:tr w:rsidR="00A91F22" w:rsidRPr="006827D5" w14:paraId="26B7CED2" w14:textId="77777777" w:rsidTr="00DD253D">
        <w:trPr>
          <w:trHeight w:val="743"/>
          <w:jc w:val="center"/>
        </w:trPr>
        <w:tc>
          <w:tcPr>
            <w:tcW w:w="704" w:type="dxa"/>
            <w:vAlign w:val="center"/>
          </w:tcPr>
          <w:p w14:paraId="1042375F" w14:textId="2B1E0182" w:rsidR="00A91F22" w:rsidRDefault="00DD253D" w:rsidP="00A91F22">
            <w:pPr>
              <w:spacing w:after="120"/>
              <w:jc w:val="center"/>
              <w:rPr>
                <w:rFonts w:ascii="Times New Roman" w:hAnsi="Times New Roman"/>
                <w:sz w:val="26"/>
                <w:szCs w:val="26"/>
              </w:rPr>
            </w:pPr>
            <w:r>
              <w:rPr>
                <w:rFonts w:ascii="Times New Roman" w:hAnsi="Times New Roman"/>
                <w:sz w:val="26"/>
                <w:szCs w:val="26"/>
              </w:rPr>
              <w:t>6</w:t>
            </w:r>
          </w:p>
        </w:tc>
        <w:tc>
          <w:tcPr>
            <w:tcW w:w="1418" w:type="dxa"/>
            <w:vAlign w:val="center"/>
          </w:tcPr>
          <w:p w14:paraId="5752F27B" w14:textId="387BEAB9" w:rsidR="00A91F22" w:rsidRPr="00D01332" w:rsidRDefault="005D6F76" w:rsidP="00FB1E37">
            <w:pPr>
              <w:spacing w:after="120"/>
              <w:jc w:val="center"/>
              <w:rPr>
                <w:rFonts w:ascii="Times New Roman" w:hAnsi="Times New Roman"/>
                <w:sz w:val="26"/>
                <w:szCs w:val="26"/>
              </w:rPr>
            </w:pPr>
            <w:r w:rsidRPr="00D01332">
              <w:rPr>
                <w:rFonts w:ascii="Times New Roman" w:hAnsi="Times New Roman"/>
                <w:sz w:val="26"/>
                <w:szCs w:val="26"/>
              </w:rPr>
              <w:t>Bước 6: Theo dõi và Đánh giá lại</w:t>
            </w:r>
          </w:p>
        </w:tc>
        <w:tc>
          <w:tcPr>
            <w:tcW w:w="1559" w:type="dxa"/>
            <w:vAlign w:val="center"/>
          </w:tcPr>
          <w:p w14:paraId="242D30A7" w14:textId="7AFF6E20" w:rsidR="00A91F22" w:rsidRPr="00A91F22" w:rsidRDefault="00D84B35" w:rsidP="00A91F22">
            <w:pPr>
              <w:spacing w:after="120"/>
              <w:jc w:val="center"/>
              <w:rPr>
                <w:rFonts w:ascii="Times New Roman" w:eastAsia="Calibri" w:hAnsi="Times New Roman"/>
                <w:sz w:val="26"/>
                <w:szCs w:val="26"/>
              </w:rPr>
            </w:pPr>
            <w:r>
              <w:rPr>
                <w:rFonts w:ascii="Times New Roman" w:eastAsia="Calibri" w:hAnsi="Times New Roman"/>
                <w:sz w:val="26"/>
                <w:szCs w:val="26"/>
              </w:rPr>
              <w:t xml:space="preserve">Phòng </w:t>
            </w:r>
            <w:r w:rsidR="00633FE3">
              <w:rPr>
                <w:rFonts w:ascii="Times New Roman" w:eastAsia="Calibri" w:hAnsi="Times New Roman"/>
                <w:sz w:val="26"/>
                <w:szCs w:val="26"/>
              </w:rPr>
              <w:t>KHTH và QLCL</w:t>
            </w:r>
          </w:p>
        </w:tc>
        <w:tc>
          <w:tcPr>
            <w:tcW w:w="6622" w:type="dxa"/>
            <w:vAlign w:val="center"/>
          </w:tcPr>
          <w:p w14:paraId="74B03395" w14:textId="2D785309" w:rsidR="00A91F22" w:rsidRPr="00A91F22" w:rsidRDefault="005D6F76" w:rsidP="00633FE3">
            <w:pPr>
              <w:spacing w:after="0"/>
              <w:ind w:firstLine="177"/>
              <w:jc w:val="both"/>
              <w:rPr>
                <w:rFonts w:ascii="Times New Roman" w:hAnsi="Times New Roman"/>
                <w:bCs/>
                <w:sz w:val="26"/>
                <w:szCs w:val="26"/>
              </w:rPr>
            </w:pPr>
            <w:r w:rsidRPr="005D6F76">
              <w:rPr>
                <w:rFonts w:ascii="Times New Roman" w:hAnsi="Times New Roman"/>
                <w:bCs/>
                <w:sz w:val="26"/>
                <w:szCs w:val="26"/>
              </w:rPr>
              <w:t>Kết quả của tháng này sẽ là cơ sở để so sánh với tháng tiếp theo, nhằm đánh giá hiệu quả của các biện pháp can thiệp và cải tiến</w:t>
            </w:r>
          </w:p>
        </w:tc>
      </w:tr>
    </w:tbl>
    <w:p w14:paraId="3368F6AD" w14:textId="77777777" w:rsidR="00654692" w:rsidRDefault="00654692" w:rsidP="005D6F76">
      <w:pPr>
        <w:spacing w:after="0"/>
        <w:ind w:firstLine="709"/>
        <w:rPr>
          <w:rFonts w:ascii="Times New Roman" w:hAnsi="Times New Roman" w:cs="Times New Roman"/>
          <w:b/>
          <w:bCs/>
          <w:sz w:val="26"/>
          <w:szCs w:val="26"/>
        </w:rPr>
      </w:pPr>
    </w:p>
    <w:p w14:paraId="23988B6A" w14:textId="395956F0" w:rsidR="005D6F76" w:rsidRPr="00654692" w:rsidRDefault="005D6F76" w:rsidP="005D6F76">
      <w:pPr>
        <w:spacing w:after="0"/>
        <w:ind w:firstLine="709"/>
        <w:rPr>
          <w:rFonts w:ascii="Times New Roman" w:hAnsi="Times New Roman" w:cs="Times New Roman"/>
          <w:b/>
          <w:bCs/>
          <w:sz w:val="26"/>
          <w:szCs w:val="26"/>
        </w:rPr>
      </w:pPr>
      <w:r w:rsidRPr="00654692">
        <w:rPr>
          <w:rFonts w:ascii="Times New Roman" w:hAnsi="Times New Roman" w:cs="Times New Roman"/>
          <w:b/>
          <w:bCs/>
          <w:sz w:val="26"/>
          <w:szCs w:val="26"/>
        </w:rPr>
        <w:t xml:space="preserve">PHỤ LỤC: CẤU TRÚC CHI TIẾT CHECKLIST KIỂM TRA BAĐT </w:t>
      </w:r>
    </w:p>
    <w:tbl>
      <w:tblPr>
        <w:tblStyle w:val="TableGrid"/>
        <w:tblW w:w="5228" w:type="pct"/>
        <w:tblInd w:w="0" w:type="dxa"/>
        <w:tblLook w:val="04A0" w:firstRow="1" w:lastRow="0" w:firstColumn="1" w:lastColumn="0" w:noHBand="0" w:noVBand="1"/>
      </w:tblPr>
      <w:tblGrid>
        <w:gridCol w:w="1164"/>
        <w:gridCol w:w="5739"/>
        <w:gridCol w:w="1283"/>
        <w:gridCol w:w="622"/>
        <w:gridCol w:w="968"/>
      </w:tblGrid>
      <w:tr w:rsidR="00654692" w:rsidRPr="00654692" w14:paraId="48F637AD" w14:textId="77777777" w:rsidTr="00125ECA">
        <w:tc>
          <w:tcPr>
            <w:tcW w:w="595" w:type="pct"/>
            <w:vAlign w:val="center"/>
          </w:tcPr>
          <w:p w14:paraId="2F6D49F5" w14:textId="3EAB8783" w:rsidR="007A14C4" w:rsidRPr="00654692" w:rsidRDefault="00125ECA" w:rsidP="00654692">
            <w:pPr>
              <w:spacing w:after="0"/>
              <w:jc w:val="center"/>
              <w:rPr>
                <w:rFonts w:ascii="Times New Roman" w:hAnsi="Times New Roman"/>
                <w:b/>
                <w:bCs/>
                <w:sz w:val="26"/>
                <w:szCs w:val="26"/>
              </w:rPr>
            </w:pPr>
            <w:r>
              <w:rPr>
                <w:rFonts w:ascii="Times New Roman" w:hAnsi="Times New Roman"/>
                <w:b/>
                <w:bCs/>
                <w:sz w:val="26"/>
                <w:szCs w:val="26"/>
              </w:rPr>
              <w:t>TT</w:t>
            </w:r>
          </w:p>
        </w:tc>
        <w:tc>
          <w:tcPr>
            <w:tcW w:w="2936" w:type="pct"/>
            <w:vAlign w:val="center"/>
          </w:tcPr>
          <w:p w14:paraId="0EBB0177" w14:textId="701F0A28" w:rsidR="007A14C4" w:rsidRPr="00654692" w:rsidRDefault="00125ECA" w:rsidP="00654692">
            <w:pPr>
              <w:spacing w:after="0"/>
              <w:jc w:val="center"/>
              <w:rPr>
                <w:rFonts w:ascii="Times New Roman" w:hAnsi="Times New Roman"/>
                <w:b/>
                <w:bCs/>
                <w:sz w:val="26"/>
                <w:szCs w:val="26"/>
              </w:rPr>
            </w:pPr>
            <w:r>
              <w:rPr>
                <w:rFonts w:ascii="Times New Roman" w:hAnsi="Times New Roman"/>
                <w:b/>
                <w:bCs/>
                <w:sz w:val="26"/>
                <w:szCs w:val="26"/>
              </w:rPr>
              <w:t xml:space="preserve">Nội dung </w:t>
            </w:r>
          </w:p>
        </w:tc>
        <w:tc>
          <w:tcPr>
            <w:tcW w:w="656" w:type="pct"/>
            <w:vAlign w:val="center"/>
          </w:tcPr>
          <w:p w14:paraId="3733F451" w14:textId="286D274D" w:rsidR="007A14C4" w:rsidRPr="00654692" w:rsidRDefault="00125ECA" w:rsidP="00C071DE">
            <w:pPr>
              <w:spacing w:after="0"/>
              <w:jc w:val="center"/>
              <w:rPr>
                <w:rFonts w:ascii="Times New Roman" w:hAnsi="Times New Roman"/>
                <w:b/>
                <w:bCs/>
                <w:sz w:val="26"/>
                <w:szCs w:val="26"/>
              </w:rPr>
            </w:pPr>
            <w:r>
              <w:rPr>
                <w:rFonts w:ascii="Times New Roman" w:hAnsi="Times New Roman"/>
                <w:b/>
                <w:bCs/>
                <w:sz w:val="26"/>
                <w:szCs w:val="26"/>
              </w:rPr>
              <w:t>Điểm</w:t>
            </w:r>
          </w:p>
        </w:tc>
        <w:tc>
          <w:tcPr>
            <w:tcW w:w="318" w:type="pct"/>
            <w:vAlign w:val="center"/>
          </w:tcPr>
          <w:p w14:paraId="5F30A935" w14:textId="3EBC4B2C" w:rsidR="007A14C4" w:rsidRPr="00654692" w:rsidRDefault="00654692" w:rsidP="00654692">
            <w:pPr>
              <w:spacing w:after="0"/>
              <w:jc w:val="center"/>
              <w:rPr>
                <w:rFonts w:ascii="Times New Roman" w:hAnsi="Times New Roman"/>
                <w:b/>
                <w:bCs/>
                <w:sz w:val="26"/>
                <w:szCs w:val="26"/>
              </w:rPr>
            </w:pPr>
            <w:r w:rsidRPr="00654692">
              <w:rPr>
                <w:rFonts w:ascii="Times New Roman" w:hAnsi="Times New Roman"/>
                <w:b/>
                <w:bCs/>
                <w:sz w:val="26"/>
                <w:szCs w:val="26"/>
              </w:rPr>
              <w:t>Đạt</w:t>
            </w:r>
          </w:p>
        </w:tc>
        <w:tc>
          <w:tcPr>
            <w:tcW w:w="495" w:type="pct"/>
            <w:vAlign w:val="center"/>
          </w:tcPr>
          <w:p w14:paraId="68D831AA" w14:textId="69C80449" w:rsidR="007A14C4" w:rsidRPr="00654692" w:rsidRDefault="00654692" w:rsidP="00654692">
            <w:pPr>
              <w:spacing w:after="0"/>
              <w:jc w:val="center"/>
              <w:rPr>
                <w:rFonts w:ascii="Times New Roman" w:hAnsi="Times New Roman"/>
                <w:b/>
                <w:bCs/>
                <w:sz w:val="26"/>
                <w:szCs w:val="26"/>
              </w:rPr>
            </w:pPr>
            <w:r w:rsidRPr="00654692">
              <w:rPr>
                <w:rFonts w:ascii="Times New Roman" w:hAnsi="Times New Roman"/>
                <w:b/>
                <w:bCs/>
                <w:sz w:val="26"/>
                <w:szCs w:val="26"/>
              </w:rPr>
              <w:t>Không đạt</w:t>
            </w:r>
          </w:p>
        </w:tc>
      </w:tr>
      <w:tr w:rsidR="00125ECA" w:rsidRPr="00654692" w14:paraId="00FDCB84" w14:textId="77777777" w:rsidTr="00125ECA">
        <w:tc>
          <w:tcPr>
            <w:tcW w:w="595" w:type="pct"/>
            <w:vAlign w:val="center"/>
          </w:tcPr>
          <w:p w14:paraId="73C5ADAA" w14:textId="2F30F579" w:rsidR="00125ECA" w:rsidRPr="00654692" w:rsidRDefault="00125ECA" w:rsidP="00125ECA">
            <w:pPr>
              <w:spacing w:after="0"/>
              <w:jc w:val="center"/>
              <w:rPr>
                <w:rFonts w:ascii="Times New Roman" w:hAnsi="Times New Roman"/>
                <w:b/>
                <w:bCs/>
                <w:sz w:val="26"/>
                <w:szCs w:val="26"/>
              </w:rPr>
            </w:pPr>
            <w:r w:rsidRPr="00654692">
              <w:rPr>
                <w:rFonts w:ascii="Times New Roman" w:hAnsi="Times New Roman"/>
                <w:b/>
                <w:bCs/>
                <w:sz w:val="26"/>
                <w:szCs w:val="26"/>
              </w:rPr>
              <w:t>A.</w:t>
            </w:r>
          </w:p>
        </w:tc>
        <w:tc>
          <w:tcPr>
            <w:tcW w:w="2936" w:type="pct"/>
            <w:vAlign w:val="center"/>
          </w:tcPr>
          <w:p w14:paraId="01A438E4" w14:textId="0445F562" w:rsidR="00125ECA" w:rsidRPr="00654692" w:rsidRDefault="00125ECA" w:rsidP="00125ECA">
            <w:pPr>
              <w:spacing w:after="0"/>
              <w:jc w:val="center"/>
              <w:rPr>
                <w:rFonts w:ascii="Times New Roman" w:hAnsi="Times New Roman"/>
                <w:b/>
                <w:bCs/>
                <w:sz w:val="26"/>
                <w:szCs w:val="26"/>
              </w:rPr>
            </w:pPr>
            <w:r w:rsidRPr="00654692">
              <w:rPr>
                <w:rFonts w:ascii="Times New Roman" w:hAnsi="Times New Roman"/>
                <w:b/>
                <w:bCs/>
                <w:sz w:val="26"/>
                <w:szCs w:val="26"/>
              </w:rPr>
              <w:t>THỦ TỤC HÀNH CHÍNH</w:t>
            </w:r>
          </w:p>
        </w:tc>
        <w:tc>
          <w:tcPr>
            <w:tcW w:w="656" w:type="pct"/>
            <w:vAlign w:val="center"/>
          </w:tcPr>
          <w:p w14:paraId="1427261F" w14:textId="0AE35C97" w:rsidR="00125ECA" w:rsidRPr="00654692" w:rsidRDefault="00125ECA" w:rsidP="00125ECA">
            <w:pPr>
              <w:spacing w:after="0"/>
              <w:jc w:val="center"/>
              <w:rPr>
                <w:rFonts w:ascii="Times New Roman" w:hAnsi="Times New Roman"/>
                <w:b/>
                <w:bCs/>
                <w:sz w:val="26"/>
                <w:szCs w:val="26"/>
              </w:rPr>
            </w:pPr>
            <w:r w:rsidRPr="00654692">
              <w:rPr>
                <w:rFonts w:ascii="Times New Roman" w:hAnsi="Times New Roman"/>
                <w:b/>
                <w:bCs/>
                <w:sz w:val="26"/>
                <w:szCs w:val="26"/>
              </w:rPr>
              <w:t>(10 điểm)</w:t>
            </w:r>
          </w:p>
        </w:tc>
        <w:tc>
          <w:tcPr>
            <w:tcW w:w="318" w:type="pct"/>
            <w:vAlign w:val="center"/>
          </w:tcPr>
          <w:p w14:paraId="3CEE3BF2" w14:textId="77777777" w:rsidR="00125ECA" w:rsidRPr="00654692" w:rsidRDefault="00125ECA" w:rsidP="00125ECA">
            <w:pPr>
              <w:spacing w:after="0"/>
              <w:jc w:val="center"/>
              <w:rPr>
                <w:rFonts w:ascii="Times New Roman" w:hAnsi="Times New Roman"/>
                <w:b/>
                <w:bCs/>
                <w:sz w:val="26"/>
                <w:szCs w:val="26"/>
              </w:rPr>
            </w:pPr>
          </w:p>
        </w:tc>
        <w:tc>
          <w:tcPr>
            <w:tcW w:w="495" w:type="pct"/>
            <w:vAlign w:val="center"/>
          </w:tcPr>
          <w:p w14:paraId="1A7E793D" w14:textId="77777777" w:rsidR="00125ECA" w:rsidRPr="00654692" w:rsidRDefault="00125ECA" w:rsidP="00125ECA">
            <w:pPr>
              <w:spacing w:after="0"/>
              <w:jc w:val="center"/>
              <w:rPr>
                <w:rFonts w:ascii="Times New Roman" w:hAnsi="Times New Roman"/>
                <w:b/>
                <w:bCs/>
                <w:sz w:val="26"/>
                <w:szCs w:val="26"/>
              </w:rPr>
            </w:pPr>
          </w:p>
        </w:tc>
      </w:tr>
      <w:tr w:rsidR="00125ECA" w:rsidRPr="00654692" w14:paraId="36CCB6C3" w14:textId="77777777" w:rsidTr="00125ECA">
        <w:tc>
          <w:tcPr>
            <w:tcW w:w="595" w:type="pct"/>
          </w:tcPr>
          <w:p w14:paraId="28C2B76C" w14:textId="2076F95B"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A1. </w:t>
            </w:r>
          </w:p>
        </w:tc>
        <w:tc>
          <w:tcPr>
            <w:tcW w:w="2936" w:type="pct"/>
          </w:tcPr>
          <w:p w14:paraId="51038054" w14:textId="0A4AA977"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Đầy đủ thông tin hành chính, mã BHYT: </w:t>
            </w:r>
          </w:p>
        </w:tc>
        <w:tc>
          <w:tcPr>
            <w:tcW w:w="656" w:type="pct"/>
            <w:vAlign w:val="center"/>
          </w:tcPr>
          <w:p w14:paraId="0E5EE50B" w14:textId="69C84567"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69859842" w14:textId="77777777" w:rsidR="00125ECA" w:rsidRPr="00654692" w:rsidRDefault="00125ECA" w:rsidP="00125ECA">
            <w:pPr>
              <w:spacing w:after="0"/>
              <w:rPr>
                <w:rFonts w:ascii="Times New Roman" w:hAnsi="Times New Roman"/>
                <w:sz w:val="26"/>
                <w:szCs w:val="26"/>
              </w:rPr>
            </w:pPr>
          </w:p>
        </w:tc>
        <w:tc>
          <w:tcPr>
            <w:tcW w:w="495" w:type="pct"/>
          </w:tcPr>
          <w:p w14:paraId="452EFDD5" w14:textId="77777777" w:rsidR="00125ECA" w:rsidRPr="00654692" w:rsidRDefault="00125ECA" w:rsidP="00125ECA">
            <w:pPr>
              <w:spacing w:after="0"/>
              <w:rPr>
                <w:rFonts w:ascii="Times New Roman" w:hAnsi="Times New Roman"/>
                <w:sz w:val="26"/>
                <w:szCs w:val="26"/>
              </w:rPr>
            </w:pPr>
          </w:p>
        </w:tc>
      </w:tr>
      <w:tr w:rsidR="00125ECA" w:rsidRPr="00654692" w14:paraId="45B328C9" w14:textId="77777777" w:rsidTr="00125ECA">
        <w:tc>
          <w:tcPr>
            <w:tcW w:w="595" w:type="pct"/>
          </w:tcPr>
          <w:p w14:paraId="668C1D45" w14:textId="733C2EDA"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A2. </w:t>
            </w:r>
          </w:p>
        </w:tc>
        <w:tc>
          <w:tcPr>
            <w:tcW w:w="2936" w:type="pct"/>
          </w:tcPr>
          <w:p w14:paraId="284BD661" w14:textId="776238A8"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Vào viện, ra viện đúng khoa: </w:t>
            </w:r>
          </w:p>
        </w:tc>
        <w:tc>
          <w:tcPr>
            <w:tcW w:w="656" w:type="pct"/>
            <w:vAlign w:val="center"/>
          </w:tcPr>
          <w:p w14:paraId="006C19D0" w14:textId="431B77EE"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4E26FA7B" w14:textId="77777777" w:rsidR="00125ECA" w:rsidRPr="00654692" w:rsidRDefault="00125ECA" w:rsidP="00125ECA">
            <w:pPr>
              <w:spacing w:after="0"/>
              <w:rPr>
                <w:rFonts w:ascii="Times New Roman" w:hAnsi="Times New Roman"/>
                <w:sz w:val="26"/>
                <w:szCs w:val="26"/>
              </w:rPr>
            </w:pPr>
          </w:p>
        </w:tc>
        <w:tc>
          <w:tcPr>
            <w:tcW w:w="495" w:type="pct"/>
          </w:tcPr>
          <w:p w14:paraId="48642A2F" w14:textId="77777777" w:rsidR="00125ECA" w:rsidRPr="00654692" w:rsidRDefault="00125ECA" w:rsidP="00125ECA">
            <w:pPr>
              <w:spacing w:after="0"/>
              <w:rPr>
                <w:rFonts w:ascii="Times New Roman" w:hAnsi="Times New Roman"/>
                <w:sz w:val="26"/>
                <w:szCs w:val="26"/>
              </w:rPr>
            </w:pPr>
          </w:p>
        </w:tc>
      </w:tr>
      <w:tr w:rsidR="00125ECA" w:rsidRPr="00654692" w14:paraId="3E88B8F5" w14:textId="77777777" w:rsidTr="00125ECA">
        <w:tc>
          <w:tcPr>
            <w:tcW w:w="595" w:type="pct"/>
          </w:tcPr>
          <w:p w14:paraId="05308D73" w14:textId="36ACDB47"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B. </w:t>
            </w:r>
          </w:p>
        </w:tc>
        <w:tc>
          <w:tcPr>
            <w:tcW w:w="2936" w:type="pct"/>
          </w:tcPr>
          <w:p w14:paraId="32AF33DE" w14:textId="6D19CAA4"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CHẨN ĐOÁN </w:t>
            </w:r>
          </w:p>
        </w:tc>
        <w:tc>
          <w:tcPr>
            <w:tcW w:w="656" w:type="pct"/>
            <w:vAlign w:val="center"/>
          </w:tcPr>
          <w:p w14:paraId="0665A33E" w14:textId="117FF5A2" w:rsidR="00125ECA" w:rsidRPr="00654692" w:rsidRDefault="00125ECA" w:rsidP="00125ECA">
            <w:pPr>
              <w:spacing w:after="0"/>
              <w:jc w:val="center"/>
              <w:rPr>
                <w:rFonts w:ascii="Times New Roman" w:hAnsi="Times New Roman"/>
                <w:b/>
                <w:bCs/>
                <w:sz w:val="26"/>
                <w:szCs w:val="26"/>
              </w:rPr>
            </w:pPr>
            <w:r w:rsidRPr="00654692">
              <w:rPr>
                <w:rFonts w:ascii="Times New Roman" w:hAnsi="Times New Roman"/>
                <w:b/>
                <w:bCs/>
                <w:sz w:val="26"/>
                <w:szCs w:val="26"/>
              </w:rPr>
              <w:t>(20 điểm)</w:t>
            </w:r>
          </w:p>
        </w:tc>
        <w:tc>
          <w:tcPr>
            <w:tcW w:w="318" w:type="pct"/>
          </w:tcPr>
          <w:p w14:paraId="043441F7" w14:textId="77777777" w:rsidR="00125ECA" w:rsidRPr="00654692" w:rsidRDefault="00125ECA" w:rsidP="00125ECA">
            <w:pPr>
              <w:spacing w:after="0"/>
              <w:rPr>
                <w:rFonts w:ascii="Times New Roman" w:hAnsi="Times New Roman"/>
                <w:sz w:val="26"/>
                <w:szCs w:val="26"/>
              </w:rPr>
            </w:pPr>
          </w:p>
        </w:tc>
        <w:tc>
          <w:tcPr>
            <w:tcW w:w="495" w:type="pct"/>
          </w:tcPr>
          <w:p w14:paraId="63D35C4C" w14:textId="77777777" w:rsidR="00125ECA" w:rsidRPr="00654692" w:rsidRDefault="00125ECA" w:rsidP="00125ECA">
            <w:pPr>
              <w:spacing w:after="0"/>
              <w:rPr>
                <w:rFonts w:ascii="Times New Roman" w:hAnsi="Times New Roman"/>
                <w:sz w:val="26"/>
                <w:szCs w:val="26"/>
              </w:rPr>
            </w:pPr>
          </w:p>
        </w:tc>
      </w:tr>
      <w:tr w:rsidR="00125ECA" w:rsidRPr="00654692" w14:paraId="035F6474" w14:textId="77777777" w:rsidTr="00125ECA">
        <w:tc>
          <w:tcPr>
            <w:tcW w:w="595" w:type="pct"/>
          </w:tcPr>
          <w:p w14:paraId="1E2C77AE" w14:textId="1990913D"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B1</w:t>
            </w:r>
          </w:p>
        </w:tc>
        <w:tc>
          <w:tcPr>
            <w:tcW w:w="2936" w:type="pct"/>
          </w:tcPr>
          <w:p w14:paraId="2AF81E89" w14:textId="3A50AF19"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Lý do vào viện, bệnh sử, tiền sử khai thác đầy đủ</w:t>
            </w:r>
          </w:p>
        </w:tc>
        <w:tc>
          <w:tcPr>
            <w:tcW w:w="656" w:type="pct"/>
            <w:vAlign w:val="center"/>
          </w:tcPr>
          <w:p w14:paraId="0BB83CD3" w14:textId="0FD4B470"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36020FF8" w14:textId="77777777" w:rsidR="00125ECA" w:rsidRPr="00654692" w:rsidRDefault="00125ECA" w:rsidP="00125ECA">
            <w:pPr>
              <w:spacing w:after="0"/>
              <w:rPr>
                <w:rFonts w:ascii="Times New Roman" w:hAnsi="Times New Roman"/>
                <w:sz w:val="26"/>
                <w:szCs w:val="26"/>
              </w:rPr>
            </w:pPr>
          </w:p>
        </w:tc>
        <w:tc>
          <w:tcPr>
            <w:tcW w:w="495" w:type="pct"/>
          </w:tcPr>
          <w:p w14:paraId="082B621B" w14:textId="77777777" w:rsidR="00125ECA" w:rsidRPr="00654692" w:rsidRDefault="00125ECA" w:rsidP="00125ECA">
            <w:pPr>
              <w:spacing w:after="0"/>
              <w:rPr>
                <w:rFonts w:ascii="Times New Roman" w:hAnsi="Times New Roman"/>
                <w:sz w:val="26"/>
                <w:szCs w:val="26"/>
              </w:rPr>
            </w:pPr>
          </w:p>
        </w:tc>
      </w:tr>
      <w:tr w:rsidR="00125ECA" w:rsidRPr="00654692" w14:paraId="314787CC" w14:textId="77777777" w:rsidTr="00125ECA">
        <w:tc>
          <w:tcPr>
            <w:tcW w:w="595" w:type="pct"/>
          </w:tcPr>
          <w:p w14:paraId="7D9D63EB" w14:textId="7F2E5E83"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B2. </w:t>
            </w:r>
          </w:p>
        </w:tc>
        <w:tc>
          <w:tcPr>
            <w:tcW w:w="2936" w:type="pct"/>
          </w:tcPr>
          <w:p w14:paraId="1A0F2DE7" w14:textId="6C86FB26"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Khám bệnh toàn diện, mô tả đủ các cơ quan</w:t>
            </w:r>
          </w:p>
        </w:tc>
        <w:tc>
          <w:tcPr>
            <w:tcW w:w="656" w:type="pct"/>
            <w:vAlign w:val="center"/>
          </w:tcPr>
          <w:p w14:paraId="5360B063" w14:textId="6E1AF165"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3F5BAC04" w14:textId="77777777" w:rsidR="00125ECA" w:rsidRPr="00654692" w:rsidRDefault="00125ECA" w:rsidP="00125ECA">
            <w:pPr>
              <w:spacing w:after="0"/>
              <w:rPr>
                <w:rFonts w:ascii="Times New Roman" w:hAnsi="Times New Roman"/>
                <w:sz w:val="26"/>
                <w:szCs w:val="26"/>
              </w:rPr>
            </w:pPr>
          </w:p>
        </w:tc>
        <w:tc>
          <w:tcPr>
            <w:tcW w:w="495" w:type="pct"/>
          </w:tcPr>
          <w:p w14:paraId="3AE2FE6E" w14:textId="77777777" w:rsidR="00125ECA" w:rsidRPr="00654692" w:rsidRDefault="00125ECA" w:rsidP="00125ECA">
            <w:pPr>
              <w:spacing w:after="0"/>
              <w:rPr>
                <w:rFonts w:ascii="Times New Roman" w:hAnsi="Times New Roman"/>
                <w:sz w:val="26"/>
                <w:szCs w:val="26"/>
              </w:rPr>
            </w:pPr>
          </w:p>
        </w:tc>
      </w:tr>
      <w:tr w:rsidR="00125ECA" w:rsidRPr="00654692" w14:paraId="19446607" w14:textId="77777777" w:rsidTr="00125ECA">
        <w:tc>
          <w:tcPr>
            <w:tcW w:w="595" w:type="pct"/>
          </w:tcPr>
          <w:p w14:paraId="20315BAD" w14:textId="5EDFEF88"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lastRenderedPageBreak/>
              <w:t xml:space="preserve">B3. </w:t>
            </w:r>
          </w:p>
        </w:tc>
        <w:tc>
          <w:tcPr>
            <w:tcW w:w="2936" w:type="pct"/>
          </w:tcPr>
          <w:p w14:paraId="2096C907" w14:textId="293BDFDD"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Chẩn đoán ban đầu, chẩn đoán phân biệt hợp lý </w:t>
            </w:r>
          </w:p>
        </w:tc>
        <w:tc>
          <w:tcPr>
            <w:tcW w:w="656" w:type="pct"/>
            <w:vAlign w:val="center"/>
          </w:tcPr>
          <w:p w14:paraId="53AAC877" w14:textId="1AAB9F30"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59D95C8A" w14:textId="77777777" w:rsidR="00125ECA" w:rsidRPr="00654692" w:rsidRDefault="00125ECA" w:rsidP="00125ECA">
            <w:pPr>
              <w:spacing w:after="0"/>
              <w:rPr>
                <w:rFonts w:ascii="Times New Roman" w:hAnsi="Times New Roman"/>
                <w:sz w:val="26"/>
                <w:szCs w:val="26"/>
              </w:rPr>
            </w:pPr>
          </w:p>
        </w:tc>
        <w:tc>
          <w:tcPr>
            <w:tcW w:w="495" w:type="pct"/>
          </w:tcPr>
          <w:p w14:paraId="02BFF5C6" w14:textId="77777777" w:rsidR="00125ECA" w:rsidRPr="00654692" w:rsidRDefault="00125ECA" w:rsidP="00125ECA">
            <w:pPr>
              <w:spacing w:after="0"/>
              <w:rPr>
                <w:rFonts w:ascii="Times New Roman" w:hAnsi="Times New Roman"/>
                <w:sz w:val="26"/>
                <w:szCs w:val="26"/>
              </w:rPr>
            </w:pPr>
          </w:p>
        </w:tc>
      </w:tr>
      <w:tr w:rsidR="00125ECA" w:rsidRPr="00654692" w14:paraId="1B663E83" w14:textId="77777777" w:rsidTr="00125ECA">
        <w:tc>
          <w:tcPr>
            <w:tcW w:w="595" w:type="pct"/>
          </w:tcPr>
          <w:p w14:paraId="700ADDC1" w14:textId="1EAD7411"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B4. </w:t>
            </w:r>
          </w:p>
        </w:tc>
        <w:tc>
          <w:tcPr>
            <w:tcW w:w="2936" w:type="pct"/>
          </w:tcPr>
          <w:p w14:paraId="6BEA2355" w14:textId="0DB516C8"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Chẩn đoán khi ra viện phù hợp, mã hóa ICD đúng: </w:t>
            </w:r>
          </w:p>
        </w:tc>
        <w:tc>
          <w:tcPr>
            <w:tcW w:w="656" w:type="pct"/>
            <w:vAlign w:val="center"/>
          </w:tcPr>
          <w:p w14:paraId="105A5537" w14:textId="4506B2B4"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7483D0A8" w14:textId="77777777" w:rsidR="00125ECA" w:rsidRPr="00654692" w:rsidRDefault="00125ECA" w:rsidP="00125ECA">
            <w:pPr>
              <w:spacing w:after="0"/>
              <w:rPr>
                <w:rFonts w:ascii="Times New Roman" w:hAnsi="Times New Roman"/>
                <w:sz w:val="26"/>
                <w:szCs w:val="26"/>
              </w:rPr>
            </w:pPr>
          </w:p>
        </w:tc>
        <w:tc>
          <w:tcPr>
            <w:tcW w:w="495" w:type="pct"/>
          </w:tcPr>
          <w:p w14:paraId="7FE8A747" w14:textId="77777777" w:rsidR="00125ECA" w:rsidRPr="00654692" w:rsidRDefault="00125ECA" w:rsidP="00125ECA">
            <w:pPr>
              <w:spacing w:after="0"/>
              <w:rPr>
                <w:rFonts w:ascii="Times New Roman" w:hAnsi="Times New Roman"/>
                <w:sz w:val="26"/>
                <w:szCs w:val="26"/>
              </w:rPr>
            </w:pPr>
          </w:p>
        </w:tc>
      </w:tr>
      <w:tr w:rsidR="00125ECA" w:rsidRPr="00654692" w14:paraId="030CC9A3" w14:textId="77777777" w:rsidTr="00125ECA">
        <w:tc>
          <w:tcPr>
            <w:tcW w:w="595" w:type="pct"/>
          </w:tcPr>
          <w:p w14:paraId="0312FC08" w14:textId="61633F37" w:rsidR="00125ECA" w:rsidRPr="00654692" w:rsidRDefault="00125ECA" w:rsidP="00125ECA">
            <w:pPr>
              <w:spacing w:after="0"/>
              <w:ind w:firstLine="709"/>
              <w:rPr>
                <w:rFonts w:ascii="Times New Roman" w:hAnsi="Times New Roman"/>
                <w:sz w:val="26"/>
                <w:szCs w:val="26"/>
              </w:rPr>
            </w:pPr>
            <w:r w:rsidRPr="00654692">
              <w:rPr>
                <w:rFonts w:ascii="Times New Roman" w:hAnsi="Times New Roman"/>
                <w:sz w:val="26"/>
                <w:szCs w:val="26"/>
              </w:rPr>
              <w:t xml:space="preserve">C. </w:t>
            </w:r>
          </w:p>
          <w:p w14:paraId="262BFC15" w14:textId="77777777" w:rsidR="00125ECA" w:rsidRPr="00654692" w:rsidRDefault="00125ECA" w:rsidP="00125ECA">
            <w:pPr>
              <w:spacing w:after="0"/>
              <w:rPr>
                <w:rFonts w:ascii="Times New Roman" w:hAnsi="Times New Roman"/>
                <w:sz w:val="26"/>
                <w:szCs w:val="26"/>
              </w:rPr>
            </w:pPr>
          </w:p>
        </w:tc>
        <w:tc>
          <w:tcPr>
            <w:tcW w:w="2936" w:type="pct"/>
          </w:tcPr>
          <w:p w14:paraId="00726603" w14:textId="072EDE9F"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ĐIỀU TRỊ </w:t>
            </w:r>
          </w:p>
        </w:tc>
        <w:tc>
          <w:tcPr>
            <w:tcW w:w="656" w:type="pct"/>
            <w:vAlign w:val="center"/>
          </w:tcPr>
          <w:p w14:paraId="3FC023EF" w14:textId="2C1F3136" w:rsidR="00125ECA" w:rsidRPr="00654692" w:rsidRDefault="00125ECA" w:rsidP="00125ECA">
            <w:pPr>
              <w:spacing w:after="0"/>
              <w:jc w:val="center"/>
              <w:rPr>
                <w:rFonts w:ascii="Times New Roman" w:hAnsi="Times New Roman"/>
                <w:b/>
                <w:bCs/>
                <w:sz w:val="26"/>
                <w:szCs w:val="26"/>
              </w:rPr>
            </w:pPr>
            <w:r w:rsidRPr="00654692">
              <w:rPr>
                <w:rFonts w:ascii="Times New Roman" w:hAnsi="Times New Roman"/>
                <w:b/>
                <w:bCs/>
                <w:sz w:val="26"/>
                <w:szCs w:val="26"/>
              </w:rPr>
              <w:t>(30 điểm)</w:t>
            </w:r>
          </w:p>
        </w:tc>
        <w:tc>
          <w:tcPr>
            <w:tcW w:w="318" w:type="pct"/>
          </w:tcPr>
          <w:p w14:paraId="492F4D0F" w14:textId="77777777" w:rsidR="00125ECA" w:rsidRPr="00654692" w:rsidRDefault="00125ECA" w:rsidP="00125ECA">
            <w:pPr>
              <w:spacing w:after="0"/>
              <w:rPr>
                <w:rFonts w:ascii="Times New Roman" w:hAnsi="Times New Roman"/>
                <w:sz w:val="26"/>
                <w:szCs w:val="26"/>
              </w:rPr>
            </w:pPr>
          </w:p>
        </w:tc>
        <w:tc>
          <w:tcPr>
            <w:tcW w:w="495" w:type="pct"/>
          </w:tcPr>
          <w:p w14:paraId="36AC1776" w14:textId="77777777" w:rsidR="00125ECA" w:rsidRPr="00654692" w:rsidRDefault="00125ECA" w:rsidP="00125ECA">
            <w:pPr>
              <w:spacing w:after="0"/>
              <w:rPr>
                <w:rFonts w:ascii="Times New Roman" w:hAnsi="Times New Roman"/>
                <w:sz w:val="26"/>
                <w:szCs w:val="26"/>
              </w:rPr>
            </w:pPr>
          </w:p>
        </w:tc>
      </w:tr>
      <w:tr w:rsidR="00125ECA" w:rsidRPr="00654692" w14:paraId="588255D5" w14:textId="77777777" w:rsidTr="00125ECA">
        <w:tc>
          <w:tcPr>
            <w:tcW w:w="595" w:type="pct"/>
          </w:tcPr>
          <w:p w14:paraId="24CDDDDE" w14:textId="04CE57D1"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C1.</w:t>
            </w:r>
          </w:p>
        </w:tc>
        <w:tc>
          <w:tcPr>
            <w:tcW w:w="2936" w:type="pct"/>
          </w:tcPr>
          <w:p w14:paraId="08C5428D" w14:textId="6402D09E"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Y lệnh rõ ràng, cụ thể (tên thuốc, liều, đường dùng...)</w:t>
            </w:r>
          </w:p>
        </w:tc>
        <w:tc>
          <w:tcPr>
            <w:tcW w:w="656" w:type="pct"/>
            <w:vAlign w:val="center"/>
          </w:tcPr>
          <w:p w14:paraId="1296D7D8" w14:textId="2D027B0F"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10</w:t>
            </w:r>
          </w:p>
        </w:tc>
        <w:tc>
          <w:tcPr>
            <w:tcW w:w="318" w:type="pct"/>
          </w:tcPr>
          <w:p w14:paraId="3FE32AEC" w14:textId="77777777" w:rsidR="00125ECA" w:rsidRPr="00654692" w:rsidRDefault="00125ECA" w:rsidP="00125ECA">
            <w:pPr>
              <w:spacing w:after="0"/>
              <w:rPr>
                <w:rFonts w:ascii="Times New Roman" w:hAnsi="Times New Roman"/>
                <w:sz w:val="26"/>
                <w:szCs w:val="26"/>
              </w:rPr>
            </w:pPr>
          </w:p>
        </w:tc>
        <w:tc>
          <w:tcPr>
            <w:tcW w:w="495" w:type="pct"/>
          </w:tcPr>
          <w:p w14:paraId="08F27515" w14:textId="77777777" w:rsidR="00125ECA" w:rsidRPr="00654692" w:rsidRDefault="00125ECA" w:rsidP="00125ECA">
            <w:pPr>
              <w:spacing w:after="0"/>
              <w:rPr>
                <w:rFonts w:ascii="Times New Roman" w:hAnsi="Times New Roman"/>
                <w:sz w:val="26"/>
                <w:szCs w:val="26"/>
              </w:rPr>
            </w:pPr>
          </w:p>
        </w:tc>
      </w:tr>
      <w:tr w:rsidR="00125ECA" w:rsidRPr="00654692" w14:paraId="6EFB4AF0" w14:textId="77777777" w:rsidTr="00125ECA">
        <w:tc>
          <w:tcPr>
            <w:tcW w:w="595" w:type="pct"/>
          </w:tcPr>
          <w:p w14:paraId="5F7C8692" w14:textId="50F1D47E"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C2.</w:t>
            </w:r>
          </w:p>
        </w:tc>
        <w:tc>
          <w:tcPr>
            <w:tcW w:w="2936" w:type="pct"/>
          </w:tcPr>
          <w:p w14:paraId="474369ED" w14:textId="0A4A1E20"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Chỉ định cận lâm sàng hợp lý, có phân tích kết quả</w:t>
            </w:r>
          </w:p>
        </w:tc>
        <w:tc>
          <w:tcPr>
            <w:tcW w:w="656" w:type="pct"/>
            <w:vAlign w:val="center"/>
          </w:tcPr>
          <w:p w14:paraId="00438F9B" w14:textId="5337B5DB"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3AE8CD01" w14:textId="77777777" w:rsidR="00125ECA" w:rsidRPr="00654692" w:rsidRDefault="00125ECA" w:rsidP="00125ECA">
            <w:pPr>
              <w:spacing w:after="0"/>
              <w:rPr>
                <w:rFonts w:ascii="Times New Roman" w:hAnsi="Times New Roman"/>
                <w:sz w:val="26"/>
                <w:szCs w:val="26"/>
              </w:rPr>
            </w:pPr>
          </w:p>
        </w:tc>
        <w:tc>
          <w:tcPr>
            <w:tcW w:w="495" w:type="pct"/>
          </w:tcPr>
          <w:p w14:paraId="100D72D7" w14:textId="77777777" w:rsidR="00125ECA" w:rsidRPr="00654692" w:rsidRDefault="00125ECA" w:rsidP="00125ECA">
            <w:pPr>
              <w:spacing w:after="0"/>
              <w:rPr>
                <w:rFonts w:ascii="Times New Roman" w:hAnsi="Times New Roman"/>
                <w:sz w:val="26"/>
                <w:szCs w:val="26"/>
              </w:rPr>
            </w:pPr>
          </w:p>
        </w:tc>
      </w:tr>
      <w:tr w:rsidR="00125ECA" w:rsidRPr="00654692" w14:paraId="113CD090" w14:textId="77777777" w:rsidTr="00125ECA">
        <w:tc>
          <w:tcPr>
            <w:tcW w:w="595" w:type="pct"/>
          </w:tcPr>
          <w:p w14:paraId="09B32282" w14:textId="3A94C889"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C3.</w:t>
            </w:r>
          </w:p>
        </w:tc>
        <w:tc>
          <w:tcPr>
            <w:tcW w:w="2936" w:type="pct"/>
          </w:tcPr>
          <w:p w14:paraId="383F94B1" w14:textId="30337BAA"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Điều trị phù hợp với chẩn đoán và phác đồ</w:t>
            </w:r>
          </w:p>
        </w:tc>
        <w:tc>
          <w:tcPr>
            <w:tcW w:w="656" w:type="pct"/>
            <w:vAlign w:val="center"/>
          </w:tcPr>
          <w:p w14:paraId="7A381E5E" w14:textId="1B48705F"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10</w:t>
            </w:r>
          </w:p>
        </w:tc>
        <w:tc>
          <w:tcPr>
            <w:tcW w:w="318" w:type="pct"/>
          </w:tcPr>
          <w:p w14:paraId="55F1F4B5" w14:textId="77777777" w:rsidR="00125ECA" w:rsidRPr="00654692" w:rsidRDefault="00125ECA" w:rsidP="00125ECA">
            <w:pPr>
              <w:spacing w:after="0"/>
              <w:rPr>
                <w:rFonts w:ascii="Times New Roman" w:hAnsi="Times New Roman"/>
                <w:sz w:val="26"/>
                <w:szCs w:val="26"/>
              </w:rPr>
            </w:pPr>
          </w:p>
        </w:tc>
        <w:tc>
          <w:tcPr>
            <w:tcW w:w="495" w:type="pct"/>
          </w:tcPr>
          <w:p w14:paraId="3E45A7A2" w14:textId="77777777" w:rsidR="00125ECA" w:rsidRPr="00654692" w:rsidRDefault="00125ECA" w:rsidP="00125ECA">
            <w:pPr>
              <w:spacing w:after="0"/>
              <w:rPr>
                <w:rFonts w:ascii="Times New Roman" w:hAnsi="Times New Roman"/>
                <w:sz w:val="26"/>
                <w:szCs w:val="26"/>
              </w:rPr>
            </w:pPr>
          </w:p>
        </w:tc>
      </w:tr>
      <w:tr w:rsidR="00125ECA" w:rsidRPr="00654692" w14:paraId="76A7B736" w14:textId="77777777" w:rsidTr="00125ECA">
        <w:tc>
          <w:tcPr>
            <w:tcW w:w="595" w:type="pct"/>
          </w:tcPr>
          <w:p w14:paraId="22168CE2" w14:textId="70164B8A"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C4.</w:t>
            </w:r>
          </w:p>
        </w:tc>
        <w:tc>
          <w:tcPr>
            <w:tcW w:w="2936" w:type="pct"/>
          </w:tcPr>
          <w:p w14:paraId="562782A2" w14:textId="263E53CA"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Có biên bản hội chẩn khi cần</w:t>
            </w:r>
          </w:p>
        </w:tc>
        <w:tc>
          <w:tcPr>
            <w:tcW w:w="656" w:type="pct"/>
            <w:vAlign w:val="center"/>
          </w:tcPr>
          <w:p w14:paraId="44CB5419" w14:textId="450BAFDF"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4766155A" w14:textId="77777777" w:rsidR="00125ECA" w:rsidRPr="00654692" w:rsidRDefault="00125ECA" w:rsidP="00125ECA">
            <w:pPr>
              <w:spacing w:after="0"/>
              <w:rPr>
                <w:rFonts w:ascii="Times New Roman" w:hAnsi="Times New Roman"/>
                <w:sz w:val="26"/>
                <w:szCs w:val="26"/>
              </w:rPr>
            </w:pPr>
          </w:p>
        </w:tc>
        <w:tc>
          <w:tcPr>
            <w:tcW w:w="495" w:type="pct"/>
          </w:tcPr>
          <w:p w14:paraId="324E0878" w14:textId="77777777" w:rsidR="00125ECA" w:rsidRPr="00654692" w:rsidRDefault="00125ECA" w:rsidP="00125ECA">
            <w:pPr>
              <w:spacing w:after="0"/>
              <w:rPr>
                <w:rFonts w:ascii="Times New Roman" w:hAnsi="Times New Roman"/>
                <w:sz w:val="26"/>
                <w:szCs w:val="26"/>
              </w:rPr>
            </w:pPr>
          </w:p>
        </w:tc>
      </w:tr>
      <w:tr w:rsidR="00125ECA" w:rsidRPr="00654692" w14:paraId="7859B488" w14:textId="77777777" w:rsidTr="00125ECA">
        <w:tc>
          <w:tcPr>
            <w:tcW w:w="595" w:type="pct"/>
          </w:tcPr>
          <w:p w14:paraId="62718025" w14:textId="498CD614"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D. </w:t>
            </w:r>
          </w:p>
        </w:tc>
        <w:tc>
          <w:tcPr>
            <w:tcW w:w="2936" w:type="pct"/>
          </w:tcPr>
          <w:p w14:paraId="374DFA69" w14:textId="0236F507"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 PHẪU THUẬT/THỦ THUẬT </w:t>
            </w:r>
          </w:p>
        </w:tc>
        <w:tc>
          <w:tcPr>
            <w:tcW w:w="656" w:type="pct"/>
            <w:vAlign w:val="center"/>
          </w:tcPr>
          <w:p w14:paraId="458C685C" w14:textId="6C66E32A" w:rsidR="00125ECA" w:rsidRPr="00654692" w:rsidRDefault="00125ECA" w:rsidP="00125ECA">
            <w:pPr>
              <w:spacing w:after="0"/>
              <w:jc w:val="center"/>
              <w:rPr>
                <w:rFonts w:ascii="Times New Roman" w:hAnsi="Times New Roman"/>
                <w:b/>
                <w:bCs/>
                <w:sz w:val="26"/>
                <w:szCs w:val="26"/>
              </w:rPr>
            </w:pPr>
            <w:r w:rsidRPr="00654692">
              <w:rPr>
                <w:rFonts w:ascii="Times New Roman" w:hAnsi="Times New Roman"/>
                <w:b/>
                <w:bCs/>
                <w:sz w:val="26"/>
                <w:szCs w:val="26"/>
              </w:rPr>
              <w:t>(nếu có - 10 điểm)</w:t>
            </w:r>
          </w:p>
        </w:tc>
        <w:tc>
          <w:tcPr>
            <w:tcW w:w="318" w:type="pct"/>
          </w:tcPr>
          <w:p w14:paraId="368C5F93" w14:textId="77777777" w:rsidR="00125ECA" w:rsidRPr="00654692" w:rsidRDefault="00125ECA" w:rsidP="00125ECA">
            <w:pPr>
              <w:spacing w:after="0"/>
              <w:rPr>
                <w:rFonts w:ascii="Times New Roman" w:hAnsi="Times New Roman"/>
                <w:sz w:val="26"/>
                <w:szCs w:val="26"/>
              </w:rPr>
            </w:pPr>
          </w:p>
        </w:tc>
        <w:tc>
          <w:tcPr>
            <w:tcW w:w="495" w:type="pct"/>
          </w:tcPr>
          <w:p w14:paraId="423B4F30" w14:textId="77777777" w:rsidR="00125ECA" w:rsidRPr="00654692" w:rsidRDefault="00125ECA" w:rsidP="00125ECA">
            <w:pPr>
              <w:spacing w:after="0"/>
              <w:rPr>
                <w:rFonts w:ascii="Times New Roman" w:hAnsi="Times New Roman"/>
                <w:sz w:val="26"/>
                <w:szCs w:val="26"/>
              </w:rPr>
            </w:pPr>
          </w:p>
        </w:tc>
      </w:tr>
      <w:tr w:rsidR="00125ECA" w:rsidRPr="00654692" w14:paraId="544FCE78" w14:textId="77777777" w:rsidTr="00125ECA">
        <w:tc>
          <w:tcPr>
            <w:tcW w:w="595" w:type="pct"/>
          </w:tcPr>
          <w:p w14:paraId="0FFAE62D" w14:textId="21A9B588"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D1. </w:t>
            </w:r>
          </w:p>
        </w:tc>
        <w:tc>
          <w:tcPr>
            <w:tcW w:w="2936" w:type="pct"/>
          </w:tcPr>
          <w:p w14:paraId="275D0871" w14:textId="7A54BF05"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Đầy đủ phiếu khám tiền mê, cam kết phẫu thuật</w:t>
            </w:r>
          </w:p>
        </w:tc>
        <w:tc>
          <w:tcPr>
            <w:tcW w:w="656" w:type="pct"/>
            <w:vAlign w:val="center"/>
          </w:tcPr>
          <w:p w14:paraId="3719A474" w14:textId="4225A457"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6DC6C1F7" w14:textId="77777777" w:rsidR="00125ECA" w:rsidRPr="00654692" w:rsidRDefault="00125ECA" w:rsidP="00125ECA">
            <w:pPr>
              <w:spacing w:after="0"/>
              <w:rPr>
                <w:rFonts w:ascii="Times New Roman" w:hAnsi="Times New Roman"/>
                <w:sz w:val="26"/>
                <w:szCs w:val="26"/>
              </w:rPr>
            </w:pPr>
          </w:p>
        </w:tc>
        <w:tc>
          <w:tcPr>
            <w:tcW w:w="495" w:type="pct"/>
          </w:tcPr>
          <w:p w14:paraId="7D0C1A09" w14:textId="77777777" w:rsidR="00125ECA" w:rsidRPr="00654692" w:rsidRDefault="00125ECA" w:rsidP="00125ECA">
            <w:pPr>
              <w:spacing w:after="0"/>
              <w:rPr>
                <w:rFonts w:ascii="Times New Roman" w:hAnsi="Times New Roman"/>
                <w:sz w:val="26"/>
                <w:szCs w:val="26"/>
              </w:rPr>
            </w:pPr>
          </w:p>
        </w:tc>
      </w:tr>
      <w:tr w:rsidR="00125ECA" w:rsidRPr="00654692" w14:paraId="526758DF" w14:textId="77777777" w:rsidTr="00125ECA">
        <w:tc>
          <w:tcPr>
            <w:tcW w:w="595" w:type="pct"/>
          </w:tcPr>
          <w:p w14:paraId="3E56A1BB" w14:textId="16503D0E"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D2</w:t>
            </w:r>
          </w:p>
        </w:tc>
        <w:tc>
          <w:tcPr>
            <w:tcW w:w="2936" w:type="pct"/>
          </w:tcPr>
          <w:p w14:paraId="1C875C7A" w14:textId="67380275"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Tường trình phẫu thuật/thủ thuật chi tiết, rõ ràng</w:t>
            </w:r>
          </w:p>
        </w:tc>
        <w:tc>
          <w:tcPr>
            <w:tcW w:w="656" w:type="pct"/>
            <w:vAlign w:val="center"/>
          </w:tcPr>
          <w:p w14:paraId="0FF36A1F" w14:textId="391E6E9B"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083AEAC7" w14:textId="77777777" w:rsidR="00125ECA" w:rsidRPr="00654692" w:rsidRDefault="00125ECA" w:rsidP="00125ECA">
            <w:pPr>
              <w:spacing w:after="0"/>
              <w:rPr>
                <w:rFonts w:ascii="Times New Roman" w:hAnsi="Times New Roman"/>
                <w:sz w:val="26"/>
                <w:szCs w:val="26"/>
              </w:rPr>
            </w:pPr>
          </w:p>
        </w:tc>
        <w:tc>
          <w:tcPr>
            <w:tcW w:w="495" w:type="pct"/>
          </w:tcPr>
          <w:p w14:paraId="574D7AA8" w14:textId="77777777" w:rsidR="00125ECA" w:rsidRPr="00654692" w:rsidRDefault="00125ECA" w:rsidP="00125ECA">
            <w:pPr>
              <w:spacing w:after="0"/>
              <w:rPr>
                <w:rFonts w:ascii="Times New Roman" w:hAnsi="Times New Roman"/>
                <w:sz w:val="26"/>
                <w:szCs w:val="26"/>
              </w:rPr>
            </w:pPr>
          </w:p>
        </w:tc>
      </w:tr>
      <w:tr w:rsidR="00125ECA" w:rsidRPr="00654692" w14:paraId="6867F246" w14:textId="77777777" w:rsidTr="00125ECA">
        <w:tc>
          <w:tcPr>
            <w:tcW w:w="595" w:type="pct"/>
          </w:tcPr>
          <w:p w14:paraId="7064D84C" w14:textId="5B737E82"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E. </w:t>
            </w:r>
          </w:p>
        </w:tc>
        <w:tc>
          <w:tcPr>
            <w:tcW w:w="2936" w:type="pct"/>
          </w:tcPr>
          <w:p w14:paraId="67CAC628" w14:textId="588A310B"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CHĂM SÓC </w:t>
            </w:r>
          </w:p>
        </w:tc>
        <w:tc>
          <w:tcPr>
            <w:tcW w:w="656" w:type="pct"/>
            <w:vAlign w:val="center"/>
          </w:tcPr>
          <w:p w14:paraId="6920D1C2" w14:textId="5F85F158" w:rsidR="00125ECA" w:rsidRPr="00654692" w:rsidRDefault="00125ECA" w:rsidP="00125ECA">
            <w:pPr>
              <w:spacing w:after="0"/>
              <w:jc w:val="center"/>
              <w:rPr>
                <w:rFonts w:ascii="Times New Roman" w:hAnsi="Times New Roman"/>
                <w:b/>
                <w:bCs/>
                <w:sz w:val="26"/>
                <w:szCs w:val="26"/>
              </w:rPr>
            </w:pPr>
            <w:r w:rsidRPr="00654692">
              <w:rPr>
                <w:rFonts w:ascii="Times New Roman" w:hAnsi="Times New Roman"/>
                <w:b/>
                <w:bCs/>
                <w:sz w:val="26"/>
                <w:szCs w:val="26"/>
              </w:rPr>
              <w:t>(10 điểm)</w:t>
            </w:r>
          </w:p>
        </w:tc>
        <w:tc>
          <w:tcPr>
            <w:tcW w:w="318" w:type="pct"/>
          </w:tcPr>
          <w:p w14:paraId="2B1BE887" w14:textId="77777777" w:rsidR="00125ECA" w:rsidRPr="00654692" w:rsidRDefault="00125ECA" w:rsidP="00125ECA">
            <w:pPr>
              <w:spacing w:after="0"/>
              <w:rPr>
                <w:rFonts w:ascii="Times New Roman" w:hAnsi="Times New Roman"/>
                <w:sz w:val="26"/>
                <w:szCs w:val="26"/>
              </w:rPr>
            </w:pPr>
          </w:p>
        </w:tc>
        <w:tc>
          <w:tcPr>
            <w:tcW w:w="495" w:type="pct"/>
          </w:tcPr>
          <w:p w14:paraId="68B44FD8" w14:textId="77777777" w:rsidR="00125ECA" w:rsidRPr="00654692" w:rsidRDefault="00125ECA" w:rsidP="00125ECA">
            <w:pPr>
              <w:spacing w:after="0"/>
              <w:rPr>
                <w:rFonts w:ascii="Times New Roman" w:hAnsi="Times New Roman"/>
                <w:sz w:val="26"/>
                <w:szCs w:val="26"/>
              </w:rPr>
            </w:pPr>
          </w:p>
        </w:tc>
      </w:tr>
      <w:tr w:rsidR="00125ECA" w:rsidRPr="00654692" w14:paraId="5CDA812E" w14:textId="77777777" w:rsidTr="00125ECA">
        <w:tc>
          <w:tcPr>
            <w:tcW w:w="595" w:type="pct"/>
          </w:tcPr>
          <w:p w14:paraId="3AB7F2FD" w14:textId="480C0916"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E1. </w:t>
            </w:r>
          </w:p>
        </w:tc>
        <w:tc>
          <w:tcPr>
            <w:tcW w:w="2936" w:type="pct"/>
          </w:tcPr>
          <w:p w14:paraId="3DF1A608" w14:textId="2DB7AD9E"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 Phiếu theo dõi, kế hoạch chăm sóc ghi chép đầy đủ, chính xác</w:t>
            </w:r>
          </w:p>
        </w:tc>
        <w:tc>
          <w:tcPr>
            <w:tcW w:w="656" w:type="pct"/>
            <w:vAlign w:val="center"/>
          </w:tcPr>
          <w:p w14:paraId="7A7B5DBD" w14:textId="3088B049"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69C81DE2" w14:textId="77777777" w:rsidR="00125ECA" w:rsidRPr="00654692" w:rsidRDefault="00125ECA" w:rsidP="00125ECA">
            <w:pPr>
              <w:spacing w:after="0"/>
              <w:rPr>
                <w:rFonts w:ascii="Times New Roman" w:hAnsi="Times New Roman"/>
                <w:sz w:val="26"/>
                <w:szCs w:val="26"/>
              </w:rPr>
            </w:pPr>
          </w:p>
        </w:tc>
        <w:tc>
          <w:tcPr>
            <w:tcW w:w="495" w:type="pct"/>
          </w:tcPr>
          <w:p w14:paraId="3D2F5B9E" w14:textId="77777777" w:rsidR="00125ECA" w:rsidRPr="00654692" w:rsidRDefault="00125ECA" w:rsidP="00125ECA">
            <w:pPr>
              <w:spacing w:after="0"/>
              <w:rPr>
                <w:rFonts w:ascii="Times New Roman" w:hAnsi="Times New Roman"/>
                <w:sz w:val="26"/>
                <w:szCs w:val="26"/>
              </w:rPr>
            </w:pPr>
          </w:p>
        </w:tc>
      </w:tr>
      <w:tr w:rsidR="00125ECA" w:rsidRPr="00654692" w14:paraId="094B37AC" w14:textId="77777777" w:rsidTr="00125ECA">
        <w:tc>
          <w:tcPr>
            <w:tcW w:w="595" w:type="pct"/>
          </w:tcPr>
          <w:p w14:paraId="226A9125" w14:textId="7D301366"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E2. </w:t>
            </w:r>
          </w:p>
        </w:tc>
        <w:tc>
          <w:tcPr>
            <w:tcW w:w="2936" w:type="pct"/>
          </w:tcPr>
          <w:p w14:paraId="6D4F101B" w14:textId="1CF925BA"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Thực hiện y lệnh và chăm sóc cấp I, II, III đúng quy định</w:t>
            </w:r>
          </w:p>
        </w:tc>
        <w:tc>
          <w:tcPr>
            <w:tcW w:w="656" w:type="pct"/>
            <w:vAlign w:val="center"/>
          </w:tcPr>
          <w:p w14:paraId="0D29C995" w14:textId="06DFA8E7" w:rsidR="00125ECA" w:rsidRPr="00654692" w:rsidRDefault="00125ECA" w:rsidP="00125ECA">
            <w:pPr>
              <w:spacing w:after="0"/>
              <w:jc w:val="center"/>
              <w:rPr>
                <w:rFonts w:ascii="Times New Roman" w:hAnsi="Times New Roman"/>
                <w:sz w:val="26"/>
                <w:szCs w:val="26"/>
              </w:rPr>
            </w:pPr>
            <w:r>
              <w:rPr>
                <w:rFonts w:ascii="Times New Roman" w:hAnsi="Times New Roman"/>
                <w:sz w:val="26"/>
                <w:szCs w:val="26"/>
              </w:rPr>
              <w:t>5</w:t>
            </w:r>
          </w:p>
        </w:tc>
        <w:tc>
          <w:tcPr>
            <w:tcW w:w="318" w:type="pct"/>
          </w:tcPr>
          <w:p w14:paraId="172710A7" w14:textId="77777777" w:rsidR="00125ECA" w:rsidRPr="00654692" w:rsidRDefault="00125ECA" w:rsidP="00125ECA">
            <w:pPr>
              <w:spacing w:after="0"/>
              <w:rPr>
                <w:rFonts w:ascii="Times New Roman" w:hAnsi="Times New Roman"/>
                <w:sz w:val="26"/>
                <w:szCs w:val="26"/>
              </w:rPr>
            </w:pPr>
          </w:p>
        </w:tc>
        <w:tc>
          <w:tcPr>
            <w:tcW w:w="495" w:type="pct"/>
          </w:tcPr>
          <w:p w14:paraId="50B6A0FF" w14:textId="77777777" w:rsidR="00125ECA" w:rsidRPr="00654692" w:rsidRDefault="00125ECA" w:rsidP="00125ECA">
            <w:pPr>
              <w:spacing w:after="0"/>
              <w:rPr>
                <w:rFonts w:ascii="Times New Roman" w:hAnsi="Times New Roman"/>
                <w:sz w:val="26"/>
                <w:szCs w:val="26"/>
              </w:rPr>
            </w:pPr>
          </w:p>
        </w:tc>
      </w:tr>
      <w:tr w:rsidR="00125ECA" w:rsidRPr="00654692" w14:paraId="09C3C9D6" w14:textId="77777777" w:rsidTr="00125ECA">
        <w:tc>
          <w:tcPr>
            <w:tcW w:w="595" w:type="pct"/>
          </w:tcPr>
          <w:p w14:paraId="73F095ED" w14:textId="4A8726C8"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F. </w:t>
            </w:r>
          </w:p>
        </w:tc>
        <w:tc>
          <w:tcPr>
            <w:tcW w:w="2936" w:type="pct"/>
          </w:tcPr>
          <w:p w14:paraId="6FB48886" w14:textId="6236411F"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RA VIỆN VÀ TỔNG KẾT </w:t>
            </w:r>
          </w:p>
        </w:tc>
        <w:tc>
          <w:tcPr>
            <w:tcW w:w="656" w:type="pct"/>
            <w:vAlign w:val="center"/>
          </w:tcPr>
          <w:p w14:paraId="7BE67E61" w14:textId="36E350F6" w:rsidR="00125ECA" w:rsidRPr="00654692" w:rsidRDefault="00125ECA" w:rsidP="00125ECA">
            <w:pPr>
              <w:spacing w:after="0"/>
              <w:jc w:val="center"/>
              <w:rPr>
                <w:rFonts w:ascii="Times New Roman" w:hAnsi="Times New Roman"/>
                <w:b/>
                <w:bCs/>
                <w:sz w:val="26"/>
                <w:szCs w:val="26"/>
              </w:rPr>
            </w:pPr>
            <w:r w:rsidRPr="00654692">
              <w:rPr>
                <w:rFonts w:ascii="Times New Roman" w:hAnsi="Times New Roman"/>
                <w:b/>
                <w:bCs/>
                <w:sz w:val="26"/>
                <w:szCs w:val="26"/>
              </w:rPr>
              <w:t>(10 điểm)</w:t>
            </w:r>
          </w:p>
        </w:tc>
        <w:tc>
          <w:tcPr>
            <w:tcW w:w="318" w:type="pct"/>
          </w:tcPr>
          <w:p w14:paraId="548B3943" w14:textId="77777777" w:rsidR="00125ECA" w:rsidRPr="00654692" w:rsidRDefault="00125ECA" w:rsidP="00125ECA">
            <w:pPr>
              <w:spacing w:after="0"/>
              <w:rPr>
                <w:rFonts w:ascii="Times New Roman" w:hAnsi="Times New Roman"/>
                <w:sz w:val="26"/>
                <w:szCs w:val="26"/>
              </w:rPr>
            </w:pPr>
          </w:p>
        </w:tc>
        <w:tc>
          <w:tcPr>
            <w:tcW w:w="495" w:type="pct"/>
          </w:tcPr>
          <w:p w14:paraId="7C209A13" w14:textId="77777777" w:rsidR="00125ECA" w:rsidRPr="00654692" w:rsidRDefault="00125ECA" w:rsidP="00125ECA">
            <w:pPr>
              <w:spacing w:after="0"/>
              <w:rPr>
                <w:rFonts w:ascii="Times New Roman" w:hAnsi="Times New Roman"/>
                <w:sz w:val="26"/>
                <w:szCs w:val="26"/>
              </w:rPr>
            </w:pPr>
          </w:p>
        </w:tc>
      </w:tr>
      <w:tr w:rsidR="00125ECA" w:rsidRPr="00654692" w14:paraId="2501EBB0" w14:textId="77777777" w:rsidTr="00125ECA">
        <w:tc>
          <w:tcPr>
            <w:tcW w:w="595" w:type="pct"/>
          </w:tcPr>
          <w:p w14:paraId="37314BA3" w14:textId="376DCE7B"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F1. </w:t>
            </w:r>
          </w:p>
        </w:tc>
        <w:tc>
          <w:tcPr>
            <w:tcW w:w="2936" w:type="pct"/>
          </w:tcPr>
          <w:p w14:paraId="792F75F1" w14:textId="42CF65A6"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Tổng kết bệnh án đầy đủ, logic</w:t>
            </w:r>
          </w:p>
        </w:tc>
        <w:tc>
          <w:tcPr>
            <w:tcW w:w="656" w:type="pct"/>
            <w:vAlign w:val="center"/>
          </w:tcPr>
          <w:p w14:paraId="2CCC9490" w14:textId="4D5F6B3A"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3F6C3573" w14:textId="77777777" w:rsidR="00125ECA" w:rsidRPr="00654692" w:rsidRDefault="00125ECA" w:rsidP="00125ECA">
            <w:pPr>
              <w:spacing w:after="0"/>
              <w:rPr>
                <w:rFonts w:ascii="Times New Roman" w:hAnsi="Times New Roman"/>
                <w:sz w:val="26"/>
                <w:szCs w:val="26"/>
              </w:rPr>
            </w:pPr>
          </w:p>
        </w:tc>
        <w:tc>
          <w:tcPr>
            <w:tcW w:w="495" w:type="pct"/>
          </w:tcPr>
          <w:p w14:paraId="354B4E27" w14:textId="77777777" w:rsidR="00125ECA" w:rsidRPr="00654692" w:rsidRDefault="00125ECA" w:rsidP="00125ECA">
            <w:pPr>
              <w:spacing w:after="0"/>
              <w:rPr>
                <w:rFonts w:ascii="Times New Roman" w:hAnsi="Times New Roman"/>
                <w:sz w:val="26"/>
                <w:szCs w:val="26"/>
              </w:rPr>
            </w:pPr>
          </w:p>
        </w:tc>
      </w:tr>
      <w:tr w:rsidR="00125ECA" w:rsidRPr="00654692" w14:paraId="34BC698E" w14:textId="77777777" w:rsidTr="00125ECA">
        <w:tc>
          <w:tcPr>
            <w:tcW w:w="595" w:type="pct"/>
          </w:tcPr>
          <w:p w14:paraId="7C5DE0CD" w14:textId="7F1AB87D"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F2. </w:t>
            </w:r>
          </w:p>
        </w:tc>
        <w:tc>
          <w:tcPr>
            <w:tcW w:w="2936" w:type="pct"/>
          </w:tcPr>
          <w:p w14:paraId="38860B1D" w14:textId="79230112"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Giấy ra viện, đơn thuốc ra viện hợp lệ</w:t>
            </w:r>
          </w:p>
        </w:tc>
        <w:tc>
          <w:tcPr>
            <w:tcW w:w="656" w:type="pct"/>
            <w:vAlign w:val="center"/>
          </w:tcPr>
          <w:p w14:paraId="09652E15" w14:textId="60A16A95"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09A5873E" w14:textId="77777777" w:rsidR="00125ECA" w:rsidRPr="00654692" w:rsidRDefault="00125ECA" w:rsidP="00125ECA">
            <w:pPr>
              <w:spacing w:after="0"/>
              <w:rPr>
                <w:rFonts w:ascii="Times New Roman" w:hAnsi="Times New Roman"/>
                <w:sz w:val="26"/>
                <w:szCs w:val="26"/>
              </w:rPr>
            </w:pPr>
          </w:p>
        </w:tc>
        <w:tc>
          <w:tcPr>
            <w:tcW w:w="495" w:type="pct"/>
          </w:tcPr>
          <w:p w14:paraId="2E41FE10" w14:textId="77777777" w:rsidR="00125ECA" w:rsidRPr="00654692" w:rsidRDefault="00125ECA" w:rsidP="00125ECA">
            <w:pPr>
              <w:spacing w:after="0"/>
              <w:rPr>
                <w:rFonts w:ascii="Times New Roman" w:hAnsi="Times New Roman"/>
                <w:sz w:val="26"/>
                <w:szCs w:val="26"/>
              </w:rPr>
            </w:pPr>
          </w:p>
        </w:tc>
      </w:tr>
      <w:tr w:rsidR="00125ECA" w:rsidRPr="00654692" w14:paraId="2640CFC1" w14:textId="77777777" w:rsidTr="00125ECA">
        <w:tc>
          <w:tcPr>
            <w:tcW w:w="595" w:type="pct"/>
          </w:tcPr>
          <w:p w14:paraId="5027A880" w14:textId="73B5BB45"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G. </w:t>
            </w:r>
          </w:p>
        </w:tc>
        <w:tc>
          <w:tcPr>
            <w:tcW w:w="2936" w:type="pct"/>
          </w:tcPr>
          <w:p w14:paraId="1C7814FD" w14:textId="5EC62F24"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 TUÂN THỦ THỜI GIAN VÀ KÝ SỐ </w:t>
            </w:r>
          </w:p>
        </w:tc>
        <w:tc>
          <w:tcPr>
            <w:tcW w:w="656" w:type="pct"/>
            <w:vAlign w:val="center"/>
          </w:tcPr>
          <w:p w14:paraId="45C9E342" w14:textId="2B82C027" w:rsidR="00125ECA" w:rsidRPr="00654692" w:rsidRDefault="00125ECA" w:rsidP="00125ECA">
            <w:pPr>
              <w:spacing w:after="0"/>
              <w:jc w:val="center"/>
              <w:rPr>
                <w:rFonts w:ascii="Times New Roman" w:hAnsi="Times New Roman"/>
                <w:b/>
                <w:bCs/>
                <w:sz w:val="26"/>
                <w:szCs w:val="26"/>
              </w:rPr>
            </w:pPr>
            <w:r w:rsidRPr="00654692">
              <w:rPr>
                <w:rFonts w:ascii="Times New Roman" w:hAnsi="Times New Roman"/>
                <w:b/>
                <w:bCs/>
                <w:sz w:val="26"/>
                <w:szCs w:val="26"/>
              </w:rPr>
              <w:t>(10 điểm)</w:t>
            </w:r>
          </w:p>
        </w:tc>
        <w:tc>
          <w:tcPr>
            <w:tcW w:w="318" w:type="pct"/>
          </w:tcPr>
          <w:p w14:paraId="6D204167" w14:textId="77777777" w:rsidR="00125ECA" w:rsidRPr="00654692" w:rsidRDefault="00125ECA" w:rsidP="00125ECA">
            <w:pPr>
              <w:spacing w:after="0"/>
              <w:rPr>
                <w:rFonts w:ascii="Times New Roman" w:hAnsi="Times New Roman"/>
                <w:sz w:val="26"/>
                <w:szCs w:val="26"/>
              </w:rPr>
            </w:pPr>
          </w:p>
        </w:tc>
        <w:tc>
          <w:tcPr>
            <w:tcW w:w="495" w:type="pct"/>
          </w:tcPr>
          <w:p w14:paraId="0979F1E0" w14:textId="77777777" w:rsidR="00125ECA" w:rsidRPr="00654692" w:rsidRDefault="00125ECA" w:rsidP="00125ECA">
            <w:pPr>
              <w:spacing w:after="0"/>
              <w:rPr>
                <w:rFonts w:ascii="Times New Roman" w:hAnsi="Times New Roman"/>
                <w:sz w:val="26"/>
                <w:szCs w:val="26"/>
              </w:rPr>
            </w:pPr>
          </w:p>
        </w:tc>
      </w:tr>
      <w:tr w:rsidR="00125ECA" w:rsidRPr="00654692" w14:paraId="231CD4D2" w14:textId="77777777" w:rsidTr="00125ECA">
        <w:tc>
          <w:tcPr>
            <w:tcW w:w="595" w:type="pct"/>
          </w:tcPr>
          <w:p w14:paraId="6BC1CA49" w14:textId="7271E91C"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G1. </w:t>
            </w:r>
          </w:p>
        </w:tc>
        <w:tc>
          <w:tcPr>
            <w:tcW w:w="2936" w:type="pct"/>
          </w:tcPr>
          <w:p w14:paraId="047A501A" w14:textId="44EB8148"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Hoàn thành bệnh án trong 24h đầu</w:t>
            </w:r>
          </w:p>
        </w:tc>
        <w:tc>
          <w:tcPr>
            <w:tcW w:w="656" w:type="pct"/>
            <w:vAlign w:val="center"/>
          </w:tcPr>
          <w:p w14:paraId="635FB967" w14:textId="521272D5"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6A589AF4" w14:textId="77777777" w:rsidR="00125ECA" w:rsidRPr="00654692" w:rsidRDefault="00125ECA" w:rsidP="00125ECA">
            <w:pPr>
              <w:spacing w:after="0"/>
              <w:rPr>
                <w:rFonts w:ascii="Times New Roman" w:hAnsi="Times New Roman"/>
                <w:sz w:val="26"/>
                <w:szCs w:val="26"/>
              </w:rPr>
            </w:pPr>
          </w:p>
        </w:tc>
        <w:tc>
          <w:tcPr>
            <w:tcW w:w="495" w:type="pct"/>
          </w:tcPr>
          <w:p w14:paraId="643D6A1D" w14:textId="77777777" w:rsidR="00125ECA" w:rsidRPr="00654692" w:rsidRDefault="00125ECA" w:rsidP="00125ECA">
            <w:pPr>
              <w:spacing w:after="0"/>
              <w:rPr>
                <w:rFonts w:ascii="Times New Roman" w:hAnsi="Times New Roman"/>
                <w:sz w:val="26"/>
                <w:szCs w:val="26"/>
              </w:rPr>
            </w:pPr>
          </w:p>
        </w:tc>
      </w:tr>
      <w:tr w:rsidR="00125ECA" w:rsidRPr="00654692" w14:paraId="3A7FE7D9" w14:textId="77777777" w:rsidTr="00125ECA">
        <w:tc>
          <w:tcPr>
            <w:tcW w:w="595" w:type="pct"/>
          </w:tcPr>
          <w:p w14:paraId="33346584" w14:textId="318A8C81"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G2. </w:t>
            </w:r>
          </w:p>
        </w:tc>
        <w:tc>
          <w:tcPr>
            <w:tcW w:w="2936" w:type="pct"/>
          </w:tcPr>
          <w:p w14:paraId="7C27381D" w14:textId="6BB1D5F6" w:rsidR="00125ECA" w:rsidRPr="00654692" w:rsidRDefault="00125ECA" w:rsidP="00125ECA">
            <w:pPr>
              <w:spacing w:after="0"/>
              <w:rPr>
                <w:rFonts w:ascii="Times New Roman" w:hAnsi="Times New Roman"/>
                <w:sz w:val="26"/>
                <w:szCs w:val="26"/>
              </w:rPr>
            </w:pPr>
            <w:r w:rsidRPr="00654692">
              <w:rPr>
                <w:rFonts w:ascii="Times New Roman" w:hAnsi="Times New Roman"/>
                <w:sz w:val="26"/>
                <w:szCs w:val="26"/>
              </w:rPr>
              <w:t xml:space="preserve"> Đầy đủ chữ ký số của người có trách nhiệm đúng hạn</w:t>
            </w:r>
          </w:p>
        </w:tc>
        <w:tc>
          <w:tcPr>
            <w:tcW w:w="656" w:type="pct"/>
            <w:vAlign w:val="center"/>
          </w:tcPr>
          <w:p w14:paraId="07A0B576" w14:textId="28CC26FA" w:rsidR="00125ECA" w:rsidRPr="00654692" w:rsidRDefault="00125ECA" w:rsidP="00125ECA">
            <w:pPr>
              <w:spacing w:after="0"/>
              <w:jc w:val="center"/>
              <w:rPr>
                <w:rFonts w:ascii="Times New Roman" w:hAnsi="Times New Roman"/>
                <w:sz w:val="26"/>
                <w:szCs w:val="26"/>
              </w:rPr>
            </w:pPr>
            <w:r w:rsidRPr="00654692">
              <w:rPr>
                <w:rFonts w:ascii="Times New Roman" w:hAnsi="Times New Roman"/>
                <w:sz w:val="26"/>
                <w:szCs w:val="26"/>
              </w:rPr>
              <w:t>5</w:t>
            </w:r>
          </w:p>
        </w:tc>
        <w:tc>
          <w:tcPr>
            <w:tcW w:w="318" w:type="pct"/>
          </w:tcPr>
          <w:p w14:paraId="3B5E2C56" w14:textId="77777777" w:rsidR="00125ECA" w:rsidRPr="00654692" w:rsidRDefault="00125ECA" w:rsidP="00125ECA">
            <w:pPr>
              <w:spacing w:after="0"/>
              <w:rPr>
                <w:rFonts w:ascii="Times New Roman" w:hAnsi="Times New Roman"/>
                <w:sz w:val="26"/>
                <w:szCs w:val="26"/>
              </w:rPr>
            </w:pPr>
          </w:p>
        </w:tc>
        <w:tc>
          <w:tcPr>
            <w:tcW w:w="495" w:type="pct"/>
          </w:tcPr>
          <w:p w14:paraId="26D7A920" w14:textId="77777777" w:rsidR="00125ECA" w:rsidRPr="00654692" w:rsidRDefault="00125ECA" w:rsidP="00125ECA">
            <w:pPr>
              <w:spacing w:after="0"/>
              <w:rPr>
                <w:rFonts w:ascii="Times New Roman" w:hAnsi="Times New Roman"/>
                <w:sz w:val="26"/>
                <w:szCs w:val="26"/>
              </w:rPr>
            </w:pPr>
          </w:p>
        </w:tc>
      </w:tr>
      <w:tr w:rsidR="00125ECA" w:rsidRPr="00654692" w14:paraId="44CCEC78" w14:textId="77777777" w:rsidTr="00125ECA">
        <w:tc>
          <w:tcPr>
            <w:tcW w:w="595" w:type="pct"/>
          </w:tcPr>
          <w:p w14:paraId="7D24432B" w14:textId="77777777" w:rsidR="00125ECA" w:rsidRPr="00654692" w:rsidRDefault="00125ECA" w:rsidP="00125ECA">
            <w:pPr>
              <w:spacing w:after="0"/>
              <w:rPr>
                <w:rFonts w:ascii="Times New Roman" w:hAnsi="Times New Roman"/>
                <w:sz w:val="26"/>
                <w:szCs w:val="26"/>
              </w:rPr>
            </w:pPr>
          </w:p>
        </w:tc>
        <w:tc>
          <w:tcPr>
            <w:tcW w:w="2936" w:type="pct"/>
          </w:tcPr>
          <w:p w14:paraId="7331BB42" w14:textId="77B8AFEE" w:rsidR="00125ECA" w:rsidRPr="00654692" w:rsidRDefault="00125ECA" w:rsidP="00125ECA">
            <w:pPr>
              <w:spacing w:after="0"/>
              <w:rPr>
                <w:rFonts w:ascii="Times New Roman" w:hAnsi="Times New Roman"/>
                <w:b/>
                <w:bCs/>
                <w:sz w:val="26"/>
                <w:szCs w:val="26"/>
              </w:rPr>
            </w:pPr>
            <w:r w:rsidRPr="00654692">
              <w:rPr>
                <w:rFonts w:ascii="Times New Roman" w:hAnsi="Times New Roman"/>
                <w:b/>
                <w:bCs/>
                <w:sz w:val="26"/>
                <w:szCs w:val="26"/>
              </w:rPr>
              <w:t xml:space="preserve">Tổng cộng </w:t>
            </w:r>
          </w:p>
        </w:tc>
        <w:tc>
          <w:tcPr>
            <w:tcW w:w="656" w:type="pct"/>
            <w:vAlign w:val="center"/>
          </w:tcPr>
          <w:p w14:paraId="55E9CFE2" w14:textId="422220D4" w:rsidR="00125ECA" w:rsidRPr="00654692" w:rsidRDefault="00125ECA" w:rsidP="00125ECA">
            <w:pPr>
              <w:spacing w:after="0"/>
              <w:jc w:val="center"/>
              <w:rPr>
                <w:rFonts w:ascii="Times New Roman" w:hAnsi="Times New Roman"/>
                <w:b/>
                <w:bCs/>
                <w:sz w:val="26"/>
                <w:szCs w:val="26"/>
              </w:rPr>
            </w:pPr>
            <w:r w:rsidRPr="00654692">
              <w:rPr>
                <w:rFonts w:ascii="Times New Roman" w:hAnsi="Times New Roman"/>
                <w:b/>
                <w:bCs/>
                <w:sz w:val="26"/>
                <w:szCs w:val="26"/>
              </w:rPr>
              <w:t>100 điểm</w:t>
            </w:r>
          </w:p>
        </w:tc>
        <w:tc>
          <w:tcPr>
            <w:tcW w:w="318" w:type="pct"/>
          </w:tcPr>
          <w:p w14:paraId="05D8E327" w14:textId="77777777" w:rsidR="00125ECA" w:rsidRPr="00654692" w:rsidRDefault="00125ECA" w:rsidP="00125ECA">
            <w:pPr>
              <w:spacing w:after="0"/>
              <w:rPr>
                <w:rFonts w:ascii="Times New Roman" w:hAnsi="Times New Roman"/>
                <w:sz w:val="26"/>
                <w:szCs w:val="26"/>
              </w:rPr>
            </w:pPr>
          </w:p>
        </w:tc>
        <w:tc>
          <w:tcPr>
            <w:tcW w:w="495" w:type="pct"/>
          </w:tcPr>
          <w:p w14:paraId="6C8EFEAC" w14:textId="77777777" w:rsidR="00125ECA" w:rsidRPr="00654692" w:rsidRDefault="00125ECA" w:rsidP="00125ECA">
            <w:pPr>
              <w:spacing w:after="0"/>
              <w:rPr>
                <w:rFonts w:ascii="Times New Roman" w:hAnsi="Times New Roman"/>
                <w:sz w:val="26"/>
                <w:szCs w:val="26"/>
              </w:rPr>
            </w:pPr>
          </w:p>
        </w:tc>
      </w:tr>
    </w:tbl>
    <w:p w14:paraId="772587A9" w14:textId="77777777" w:rsidR="007A14C4" w:rsidRPr="005D6F76" w:rsidRDefault="007A14C4" w:rsidP="007A14C4">
      <w:pPr>
        <w:spacing w:after="0"/>
        <w:ind w:firstLine="709"/>
        <w:rPr>
          <w:rFonts w:ascii="Times New Roman" w:hAnsi="Times New Roman" w:cs="Times New Roman"/>
          <w:sz w:val="26"/>
          <w:szCs w:val="26"/>
        </w:rPr>
      </w:pPr>
    </w:p>
    <w:sectPr w:rsidR="007A14C4" w:rsidRPr="005D6F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717F" w14:textId="77777777" w:rsidR="007C77BC" w:rsidRDefault="007C77BC" w:rsidP="00F62C80">
      <w:pPr>
        <w:spacing w:after="0" w:line="240" w:lineRule="auto"/>
      </w:pPr>
      <w:r>
        <w:separator/>
      </w:r>
    </w:p>
  </w:endnote>
  <w:endnote w:type="continuationSeparator" w:id="0">
    <w:p w14:paraId="6ACBE2D0" w14:textId="77777777" w:rsidR="007C77BC" w:rsidRDefault="007C77BC"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54AD2" w14:textId="77777777" w:rsidR="007C77BC" w:rsidRDefault="007C77BC" w:rsidP="00F62C80">
      <w:pPr>
        <w:spacing w:after="0" w:line="240" w:lineRule="auto"/>
      </w:pPr>
      <w:r>
        <w:separator/>
      </w:r>
    </w:p>
  </w:footnote>
  <w:footnote w:type="continuationSeparator" w:id="0">
    <w:p w14:paraId="59F88A94" w14:textId="77777777" w:rsidR="007C77BC" w:rsidRDefault="007C77BC"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61C1"/>
    <w:rsid w:val="00037768"/>
    <w:rsid w:val="00045537"/>
    <w:rsid w:val="0005425E"/>
    <w:rsid w:val="00056555"/>
    <w:rsid w:val="0006223F"/>
    <w:rsid w:val="00090641"/>
    <w:rsid w:val="000C3BB5"/>
    <w:rsid w:val="0010108C"/>
    <w:rsid w:val="00105166"/>
    <w:rsid w:val="001204C8"/>
    <w:rsid w:val="00125ECA"/>
    <w:rsid w:val="00150185"/>
    <w:rsid w:val="002046E1"/>
    <w:rsid w:val="0020499C"/>
    <w:rsid w:val="002847BD"/>
    <w:rsid w:val="002C78CE"/>
    <w:rsid w:val="003262F1"/>
    <w:rsid w:val="003568E2"/>
    <w:rsid w:val="00374F07"/>
    <w:rsid w:val="00385AD8"/>
    <w:rsid w:val="003943D8"/>
    <w:rsid w:val="003C446F"/>
    <w:rsid w:val="004163FC"/>
    <w:rsid w:val="004729D6"/>
    <w:rsid w:val="00473333"/>
    <w:rsid w:val="004B5E08"/>
    <w:rsid w:val="004C1BC3"/>
    <w:rsid w:val="004D571B"/>
    <w:rsid w:val="00523115"/>
    <w:rsid w:val="00541CAE"/>
    <w:rsid w:val="0056121D"/>
    <w:rsid w:val="005934AB"/>
    <w:rsid w:val="005A085A"/>
    <w:rsid w:val="005D6F76"/>
    <w:rsid w:val="005E5155"/>
    <w:rsid w:val="00610152"/>
    <w:rsid w:val="00621EE4"/>
    <w:rsid w:val="00633FE3"/>
    <w:rsid w:val="006405B6"/>
    <w:rsid w:val="006463E9"/>
    <w:rsid w:val="00654692"/>
    <w:rsid w:val="00660D55"/>
    <w:rsid w:val="006707F7"/>
    <w:rsid w:val="00677EE1"/>
    <w:rsid w:val="006827D5"/>
    <w:rsid w:val="006A572A"/>
    <w:rsid w:val="006C3F29"/>
    <w:rsid w:val="006E3701"/>
    <w:rsid w:val="00755A8B"/>
    <w:rsid w:val="00795A20"/>
    <w:rsid w:val="007A14C4"/>
    <w:rsid w:val="007A4ACA"/>
    <w:rsid w:val="007B5400"/>
    <w:rsid w:val="007C5643"/>
    <w:rsid w:val="007C77BC"/>
    <w:rsid w:val="00820F1F"/>
    <w:rsid w:val="0089002D"/>
    <w:rsid w:val="008C6001"/>
    <w:rsid w:val="00933A20"/>
    <w:rsid w:val="0094367F"/>
    <w:rsid w:val="00951C27"/>
    <w:rsid w:val="009866A5"/>
    <w:rsid w:val="009D7ED5"/>
    <w:rsid w:val="00A3520C"/>
    <w:rsid w:val="00A365DE"/>
    <w:rsid w:val="00A65D1E"/>
    <w:rsid w:val="00A760B4"/>
    <w:rsid w:val="00A91F22"/>
    <w:rsid w:val="00AA1D6B"/>
    <w:rsid w:val="00AE6690"/>
    <w:rsid w:val="00AF0F01"/>
    <w:rsid w:val="00B0124B"/>
    <w:rsid w:val="00B61F99"/>
    <w:rsid w:val="00BF17CF"/>
    <w:rsid w:val="00C071DE"/>
    <w:rsid w:val="00C30E88"/>
    <w:rsid w:val="00C57E2D"/>
    <w:rsid w:val="00C72011"/>
    <w:rsid w:val="00CA7270"/>
    <w:rsid w:val="00CC4BD7"/>
    <w:rsid w:val="00CE69D9"/>
    <w:rsid w:val="00CF4CBE"/>
    <w:rsid w:val="00D01332"/>
    <w:rsid w:val="00D17B41"/>
    <w:rsid w:val="00D33596"/>
    <w:rsid w:val="00D56FB5"/>
    <w:rsid w:val="00D84B35"/>
    <w:rsid w:val="00DA0D87"/>
    <w:rsid w:val="00DC0B70"/>
    <w:rsid w:val="00DD253D"/>
    <w:rsid w:val="00E00B5E"/>
    <w:rsid w:val="00E4793C"/>
    <w:rsid w:val="00E50419"/>
    <w:rsid w:val="00E54D44"/>
    <w:rsid w:val="00E54DC2"/>
    <w:rsid w:val="00E7472C"/>
    <w:rsid w:val="00E96515"/>
    <w:rsid w:val="00EE5B7D"/>
    <w:rsid w:val="00F061C7"/>
    <w:rsid w:val="00F24A23"/>
    <w:rsid w:val="00F27904"/>
    <w:rsid w:val="00F62C80"/>
    <w:rsid w:val="00F77C74"/>
    <w:rsid w:val="00FB1E37"/>
    <w:rsid w:val="00FC3035"/>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5</cp:revision>
  <dcterms:created xsi:type="dcterms:W3CDTF">2025-07-16T14:02:00Z</dcterms:created>
  <dcterms:modified xsi:type="dcterms:W3CDTF">2025-07-17T01:09:00Z</dcterms:modified>
</cp:coreProperties>
</file>